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2A4" w:rsidRPr="006A117F" w:rsidRDefault="00E94AB7" w:rsidP="006A117F">
      <w:pPr>
        <w:spacing w:line="240" w:lineRule="auto"/>
        <w:jc w:val="center"/>
        <w:rPr>
          <w:rFonts w:ascii="Times New Roman" w:hAnsi="Times New Roman" w:cs="Times New Roman"/>
          <w:b/>
          <w:color w:val="000000" w:themeColor="text1"/>
          <w:sz w:val="28"/>
          <w:szCs w:val="28"/>
          <w:lang w:val="az-Latn-AZ"/>
        </w:rPr>
      </w:pPr>
      <w:r w:rsidRPr="006A117F">
        <w:rPr>
          <w:rFonts w:ascii="Times New Roman" w:hAnsi="Times New Roman" w:cs="Times New Roman"/>
          <w:b/>
          <w:color w:val="000000" w:themeColor="text1"/>
          <w:sz w:val="28"/>
          <w:szCs w:val="28"/>
          <w:lang w:val="az-Latn-AZ"/>
        </w:rPr>
        <w:t xml:space="preserve">1. </w:t>
      </w:r>
      <w:r w:rsidR="001C4FA4" w:rsidRPr="006A117F">
        <w:rPr>
          <w:rFonts w:ascii="Times New Roman" w:hAnsi="Times New Roman" w:cs="Times New Roman"/>
          <w:b/>
          <w:color w:val="000000" w:themeColor="text1"/>
          <w:sz w:val="28"/>
          <w:szCs w:val="28"/>
          <w:lang w:val="az-Latn-AZ"/>
        </w:rPr>
        <w:t>The literature of exploration</w:t>
      </w:r>
    </w:p>
    <w:p w:rsidR="001C4FA4" w:rsidRPr="006A117F" w:rsidRDefault="001C4FA4" w:rsidP="006A117F">
      <w:pPr>
        <w:spacing w:line="240" w:lineRule="auto"/>
        <w:rPr>
          <w:rFonts w:ascii="Times New Roman" w:hAnsi="Times New Roman" w:cs="Times New Roman"/>
          <w:b/>
          <w:color w:val="000000" w:themeColor="text1"/>
          <w:sz w:val="28"/>
          <w:szCs w:val="28"/>
          <w:lang w:val="az-Latn-AZ"/>
        </w:rPr>
      </w:pPr>
      <w:r w:rsidRPr="006A117F">
        <w:rPr>
          <w:rFonts w:ascii="Times New Roman" w:hAnsi="Times New Roman" w:cs="Times New Roman"/>
          <w:b/>
          <w:color w:val="000000" w:themeColor="text1"/>
          <w:sz w:val="28"/>
          <w:szCs w:val="28"/>
          <w:lang w:val="az-Latn-AZ"/>
        </w:rPr>
        <w:t>Plan:</w:t>
      </w:r>
    </w:p>
    <w:p w:rsidR="001C4FA4" w:rsidRPr="006A117F" w:rsidRDefault="001C4FA4"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1. Historical background</w:t>
      </w:r>
    </w:p>
    <w:p w:rsidR="001C4FA4" w:rsidRPr="006A117F" w:rsidRDefault="001C4FA4"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2. The colonial period</w:t>
      </w:r>
    </w:p>
    <w:p w:rsidR="001C4FA4" w:rsidRPr="006A117F" w:rsidRDefault="001C4FA4"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3. John Smith</w:t>
      </w:r>
    </w:p>
    <w:p w:rsidR="001C4FA4" w:rsidRPr="006A117F" w:rsidRDefault="001C4FA4"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 xml:space="preserve">In the 17th— 18th centuries there were founded a number of colonies in America. At the beginning the Portuguese and Spaniards occupied the rich gold and silver fields of </w:t>
      </w:r>
      <w:proofErr w:type="gramStart"/>
      <w:r w:rsidRPr="006A117F">
        <w:rPr>
          <w:rFonts w:ascii="Times New Roman" w:hAnsi="Times New Roman" w:cs="Times New Roman"/>
          <w:color w:val="000000" w:themeColor="text1"/>
          <w:sz w:val="28"/>
          <w:szCs w:val="28"/>
          <w:lang w:val="en-US"/>
        </w:rPr>
        <w:t>south</w:t>
      </w:r>
      <w:proofErr w:type="gramEnd"/>
      <w:r w:rsidRPr="006A117F">
        <w:rPr>
          <w:rFonts w:ascii="Times New Roman" w:hAnsi="Times New Roman" w:cs="Times New Roman"/>
          <w:color w:val="000000" w:themeColor="text1"/>
          <w:sz w:val="28"/>
          <w:szCs w:val="28"/>
          <w:lang w:val="en-US"/>
        </w:rPr>
        <w:t xml:space="preserve"> America. The Dutch and the French began the colonization of North America. The Dutch created </w:t>
      </w:r>
      <w:proofErr w:type="gramStart"/>
      <w:r w:rsidRPr="006A117F">
        <w:rPr>
          <w:rFonts w:ascii="Times New Roman" w:hAnsi="Times New Roman" w:cs="Times New Roman"/>
          <w:color w:val="000000" w:themeColor="text1"/>
          <w:sz w:val="28"/>
          <w:szCs w:val="28"/>
          <w:lang w:val="en-US"/>
        </w:rPr>
        <w:t>their own</w:t>
      </w:r>
      <w:proofErr w:type="gramEnd"/>
      <w:r w:rsidRPr="006A117F">
        <w:rPr>
          <w:rFonts w:ascii="Times New Roman" w:hAnsi="Times New Roman" w:cs="Times New Roman"/>
          <w:color w:val="000000" w:themeColor="text1"/>
          <w:sz w:val="28"/>
          <w:szCs w:val="28"/>
          <w:lang w:val="en-US"/>
        </w:rPr>
        <w:t xml:space="preserve"> colony around the Hudson River. They called it New Netherlands. The French occupied the territory which is Canada today and the land around it. They called it Louisiana [</w:t>
      </w:r>
      <w:r w:rsidRPr="006A117F">
        <w:rPr>
          <w:rFonts w:ascii="Times New Roman" w:hAnsi="Times New Roman" w:cs="Times New Roman"/>
          <w:color w:val="000000" w:themeColor="text1"/>
          <w:sz w:val="28"/>
          <w:szCs w:val="28"/>
        </w:rPr>
        <w:t>Лиш</w:t>
      </w:r>
      <w:r w:rsidRPr="006A117F">
        <w:rPr>
          <w:rFonts w:ascii="Times New Roman" w:hAnsi="Times New Roman" w:cs="Times New Roman"/>
          <w:color w:val="000000" w:themeColor="text1"/>
          <w:sz w:val="28"/>
          <w:szCs w:val="28"/>
          <w:lang w:val="en-US"/>
        </w:rPr>
        <w:t>'</w:t>
      </w:r>
      <w:r w:rsidRPr="006A117F">
        <w:rPr>
          <w:rFonts w:ascii="Times New Roman" w:hAnsi="Times New Roman" w:cs="Times New Roman"/>
          <w:color w:val="000000" w:themeColor="text1"/>
          <w:sz w:val="28"/>
          <w:szCs w:val="28"/>
        </w:rPr>
        <w:t>жпэ</w:t>
      </w:r>
      <w:r w:rsidRPr="006A117F">
        <w:rPr>
          <w:rFonts w:ascii="Times New Roman" w:hAnsi="Times New Roman" w:cs="Times New Roman"/>
          <w:color w:val="000000" w:themeColor="text1"/>
          <w:sz w:val="28"/>
          <w:szCs w:val="28"/>
          <w:lang w:val="en-US"/>
        </w:rPr>
        <w:t>]. England played a very important role in the colonization of North America. The first England settlement was made at Jamestown in 1607. In 1620 a large group of Englishmen landed their ship, the Mayflower, near Cape Cod and founded the colony of Plymouth ['</w:t>
      </w:r>
      <w:r w:rsidRPr="006A117F">
        <w:rPr>
          <w:rFonts w:ascii="Times New Roman" w:hAnsi="Times New Roman" w:cs="Times New Roman"/>
          <w:color w:val="000000" w:themeColor="text1"/>
          <w:sz w:val="28"/>
          <w:szCs w:val="28"/>
        </w:rPr>
        <w:t>р</w:t>
      </w:r>
      <w:r w:rsidRPr="006A117F">
        <w:rPr>
          <w:rFonts w:ascii="Times New Roman" w:hAnsi="Times New Roman" w:cs="Times New Roman"/>
          <w:color w:val="000000" w:themeColor="text1"/>
          <w:sz w:val="28"/>
          <w:szCs w:val="28"/>
          <w:lang w:val="en-US"/>
        </w:rPr>
        <w:t>1</w:t>
      </w:r>
      <w:r w:rsidRPr="006A117F">
        <w:rPr>
          <w:rFonts w:ascii="Times New Roman" w:hAnsi="Times New Roman" w:cs="Times New Roman"/>
          <w:color w:val="000000" w:themeColor="text1"/>
          <w:sz w:val="28"/>
          <w:szCs w:val="28"/>
        </w:rPr>
        <w:t>нпэв</w:t>
      </w:r>
      <w:r w:rsidRPr="006A117F">
        <w:rPr>
          <w:rFonts w:ascii="Times New Roman" w:hAnsi="Times New Roman" w:cs="Times New Roman"/>
          <w:color w:val="000000" w:themeColor="text1"/>
          <w:sz w:val="28"/>
          <w:szCs w:val="28"/>
          <w:lang w:val="en-US"/>
        </w:rPr>
        <w:t xml:space="preserve">]. It is from these two </w:t>
      </w:r>
      <w:proofErr w:type="spellStart"/>
      <w:proofErr w:type="gramStart"/>
      <w:r w:rsidRPr="006A117F">
        <w:rPr>
          <w:rFonts w:ascii="Times New Roman" w:hAnsi="Times New Roman" w:cs="Times New Roman"/>
          <w:color w:val="000000" w:themeColor="text1"/>
          <w:sz w:val="28"/>
          <w:szCs w:val="28"/>
          <w:lang w:val="en-US"/>
        </w:rPr>
        <w:t>centres</w:t>
      </w:r>
      <w:proofErr w:type="spellEnd"/>
      <w:r w:rsidRPr="006A117F">
        <w:rPr>
          <w:rFonts w:ascii="Times New Roman" w:hAnsi="Times New Roman" w:cs="Times New Roman"/>
          <w:color w:val="000000" w:themeColor="text1"/>
          <w:sz w:val="28"/>
          <w:szCs w:val="28"/>
          <w:lang w:val="en-US"/>
        </w:rPr>
        <w:t>, that</w:t>
      </w:r>
      <w:proofErr w:type="gramEnd"/>
      <w:r w:rsidRPr="006A117F">
        <w:rPr>
          <w:rFonts w:ascii="Times New Roman" w:hAnsi="Times New Roman" w:cs="Times New Roman"/>
          <w:color w:val="000000" w:themeColor="text1"/>
          <w:sz w:val="28"/>
          <w:szCs w:val="28"/>
          <w:lang w:val="en-US"/>
        </w:rPr>
        <w:t xml:space="preserve"> the English sett</w:t>
      </w:r>
      <w:r w:rsidR="000068D9">
        <w:rPr>
          <w:rFonts w:ascii="Times New Roman" w:hAnsi="Times New Roman" w:cs="Times New Roman"/>
          <w:color w:val="000000" w:themeColor="text1"/>
          <w:sz w:val="28"/>
          <w:szCs w:val="28"/>
          <w:lang w:val="en-US"/>
        </w:rPr>
        <w:t>lements developed. The war of 16</w:t>
      </w:r>
      <w:r w:rsidRPr="006A117F">
        <w:rPr>
          <w:rFonts w:ascii="Times New Roman" w:hAnsi="Times New Roman" w:cs="Times New Roman"/>
          <w:color w:val="000000" w:themeColor="text1"/>
          <w:sz w:val="28"/>
          <w:szCs w:val="28"/>
          <w:lang w:val="en-US"/>
        </w:rPr>
        <w:t>72 — 1674 between the English and the Dutch made New Netherlands an English colony. This made almost the whole Atlantic coast English. During the seven year war (1756 — 1763) England took Canada from France and Florida from Spain.</w:t>
      </w:r>
    </w:p>
    <w:p w:rsidR="001C4FA4" w:rsidRPr="006A117F" w:rsidRDefault="001C4FA4"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 xml:space="preserve">After that a vast territory of land was under the English rule. Alongside with the wars between different nationalities of settlers there was a struggle against the native inhabitants, the Indian tribes. The extermination of the Indian people was one of the first manifestations of the </w:t>
      </w:r>
      <w:proofErr w:type="spellStart"/>
      <w:r w:rsidRPr="006A117F">
        <w:rPr>
          <w:rFonts w:ascii="Times New Roman" w:hAnsi="Times New Roman" w:cs="Times New Roman"/>
          <w:color w:val="000000" w:themeColor="text1"/>
          <w:sz w:val="28"/>
          <w:szCs w:val="28"/>
          <w:lang w:val="en-US"/>
        </w:rPr>
        <w:t>appearence</w:t>
      </w:r>
      <w:proofErr w:type="spellEnd"/>
      <w:r w:rsidRPr="006A117F">
        <w:rPr>
          <w:rFonts w:ascii="Times New Roman" w:hAnsi="Times New Roman" w:cs="Times New Roman"/>
          <w:color w:val="000000" w:themeColor="text1"/>
          <w:sz w:val="28"/>
          <w:szCs w:val="28"/>
          <w:lang w:val="en-US"/>
        </w:rPr>
        <w:t xml:space="preserve"> of the American "civilization". There was little artistic literature in the colonial period. Englishmen who came to America were not from the intellectual circles in England. Literature was the privilege of the clergy. They wrote mostly in the form of religious sermons, </w:t>
      </w:r>
      <w:proofErr w:type="gramStart"/>
      <w:r w:rsidRPr="006A117F">
        <w:rPr>
          <w:rFonts w:ascii="Times New Roman" w:hAnsi="Times New Roman" w:cs="Times New Roman"/>
          <w:color w:val="000000" w:themeColor="text1"/>
          <w:sz w:val="28"/>
          <w:szCs w:val="28"/>
          <w:lang w:val="en-US"/>
        </w:rPr>
        <w:t>journals</w:t>
      </w:r>
      <w:proofErr w:type="gramEnd"/>
      <w:r w:rsidRPr="006A117F">
        <w:rPr>
          <w:rFonts w:ascii="Times New Roman" w:hAnsi="Times New Roman" w:cs="Times New Roman"/>
          <w:color w:val="000000" w:themeColor="text1"/>
          <w:sz w:val="28"/>
          <w:szCs w:val="28"/>
          <w:lang w:val="en-US"/>
        </w:rPr>
        <w:t>, letters and diaries. Early colonial literature cannot be regarded national American literature. It did not reflect the life, ideas and thoughts of the simple people.</w:t>
      </w:r>
    </w:p>
    <w:p w:rsidR="001C4FA4" w:rsidRPr="006A117F" w:rsidRDefault="001C4FA4"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 xml:space="preserve">Native Americans, the first inhabitants of the continent, did not develop anything we can call “literature” – their stories and poems were spread orally, which means the American literally history begins with the age of colonialism. The character of early American literature is strongly influenced by several factors:  It was the era of </w:t>
      </w:r>
      <w:proofErr w:type="spellStart"/>
      <w:r w:rsidRPr="006A117F">
        <w:rPr>
          <w:rFonts w:ascii="Times New Roman" w:hAnsi="Times New Roman" w:cs="Times New Roman"/>
          <w:color w:val="000000" w:themeColor="text1"/>
          <w:sz w:val="28"/>
          <w:szCs w:val="28"/>
          <w:lang w:val="en-US"/>
        </w:rPr>
        <w:t>colonising</w:t>
      </w:r>
      <w:proofErr w:type="spellEnd"/>
      <w:r w:rsidRPr="006A117F">
        <w:rPr>
          <w:rFonts w:ascii="Times New Roman" w:hAnsi="Times New Roman" w:cs="Times New Roman"/>
          <w:color w:val="000000" w:themeColor="text1"/>
          <w:sz w:val="28"/>
          <w:szCs w:val="28"/>
          <w:lang w:val="en-US"/>
        </w:rPr>
        <w:t xml:space="preserve"> the continent. Since not only the English explored and claimed the territories, the beginnings of American literature are more or less connected also with French, Spanish or Dutch literatures as well.  The first writers brought mainly English ideas and ways of writing, which means early American literature is based on the literature of England. As years passed and literary theory developed, the writers who adopted the English style </w:t>
      </w:r>
      <w:r w:rsidRPr="006A117F">
        <w:rPr>
          <w:rFonts w:ascii="Times New Roman" w:hAnsi="Times New Roman" w:cs="Times New Roman"/>
          <w:color w:val="000000" w:themeColor="text1"/>
          <w:sz w:val="28"/>
          <w:szCs w:val="28"/>
          <w:lang w:val="en-US"/>
        </w:rPr>
        <w:lastRenderedPageBreak/>
        <w:t xml:space="preserve">are now sometimes called pale faces (Franklin, Longfellow, James, </w:t>
      </w:r>
      <w:proofErr w:type="gramStart"/>
      <w:r w:rsidRPr="006A117F">
        <w:rPr>
          <w:rFonts w:ascii="Times New Roman" w:hAnsi="Times New Roman" w:cs="Times New Roman"/>
          <w:color w:val="000000" w:themeColor="text1"/>
          <w:sz w:val="28"/>
          <w:szCs w:val="28"/>
          <w:lang w:val="en-US"/>
        </w:rPr>
        <w:t>Pound</w:t>
      </w:r>
      <w:proofErr w:type="gramEnd"/>
      <w:r w:rsidRPr="006A117F">
        <w:rPr>
          <w:rFonts w:ascii="Times New Roman" w:hAnsi="Times New Roman" w:cs="Times New Roman"/>
          <w:color w:val="000000" w:themeColor="text1"/>
          <w:sz w:val="28"/>
          <w:szCs w:val="28"/>
          <w:lang w:val="en-US"/>
        </w:rPr>
        <w:t xml:space="preserve">). Their poetry is sometimes referred to as “cooked poetry”. On the other hand, there were authors who explored new topics and helped shape1 America’s own literary tradition. Those are called redskins (Whitman, Emerson, </w:t>
      </w:r>
      <w:proofErr w:type="gramStart"/>
      <w:r w:rsidRPr="006A117F">
        <w:rPr>
          <w:rFonts w:ascii="Times New Roman" w:hAnsi="Times New Roman" w:cs="Times New Roman"/>
          <w:color w:val="000000" w:themeColor="text1"/>
          <w:sz w:val="28"/>
          <w:szCs w:val="28"/>
          <w:lang w:val="en-US"/>
        </w:rPr>
        <w:t>the</w:t>
      </w:r>
      <w:proofErr w:type="gramEnd"/>
      <w:r w:rsidRPr="006A117F">
        <w:rPr>
          <w:rFonts w:ascii="Times New Roman" w:hAnsi="Times New Roman" w:cs="Times New Roman"/>
          <w:color w:val="000000" w:themeColor="text1"/>
          <w:sz w:val="28"/>
          <w:szCs w:val="28"/>
          <w:lang w:val="en-US"/>
        </w:rPr>
        <w:t xml:space="preserve"> Beat Generation). Their poetry is referred to as “raw poetry”.  Religion played an important part in the writers’ lives. Many writings of the period were</w:t>
      </w:r>
      <w:r w:rsidR="00D81B56">
        <w:rPr>
          <w:rFonts w:ascii="Times New Roman" w:hAnsi="Times New Roman" w:cs="Times New Roman"/>
          <w:color w:val="000000" w:themeColor="text1"/>
          <w:sz w:val="28"/>
          <w:szCs w:val="28"/>
          <w:lang w:val="en-US"/>
        </w:rPr>
        <w:t xml:space="preserve"> sermons</w:t>
      </w:r>
      <w:r w:rsidRPr="006A117F">
        <w:rPr>
          <w:rFonts w:ascii="Times New Roman" w:hAnsi="Times New Roman" w:cs="Times New Roman"/>
          <w:color w:val="000000" w:themeColor="text1"/>
          <w:sz w:val="28"/>
          <w:szCs w:val="28"/>
          <w:lang w:val="en-US"/>
        </w:rPr>
        <w:t xml:space="preserve"> and theological books. The fact that the Pilgrims landed in the Massachusetts Bay in 1620 had an immense3 influence on the culture of the newly developing colonial system.  The topics common in the early periods were connected with the issues of living in a new land (agriculture, explorations, and relations with the native peop</w:t>
      </w:r>
      <w:r w:rsidR="00D81B56">
        <w:rPr>
          <w:rFonts w:ascii="Times New Roman" w:hAnsi="Times New Roman" w:cs="Times New Roman"/>
          <w:color w:val="000000" w:themeColor="text1"/>
          <w:sz w:val="28"/>
          <w:szCs w:val="28"/>
          <w:lang w:val="en-US"/>
        </w:rPr>
        <w:t xml:space="preserve">le) and travelling (travel </w:t>
      </w:r>
      <w:proofErr w:type="gramStart"/>
      <w:r w:rsidR="00D81B56">
        <w:rPr>
          <w:rFonts w:ascii="Times New Roman" w:hAnsi="Times New Roman" w:cs="Times New Roman"/>
          <w:color w:val="000000" w:themeColor="text1"/>
          <w:sz w:val="28"/>
          <w:szCs w:val="28"/>
          <w:lang w:val="en-US"/>
        </w:rPr>
        <w:t>logs</w:t>
      </w:r>
      <w:r w:rsidRPr="006A117F">
        <w:rPr>
          <w:rFonts w:ascii="Times New Roman" w:hAnsi="Times New Roman" w:cs="Times New Roman"/>
          <w:color w:val="000000" w:themeColor="text1"/>
          <w:sz w:val="28"/>
          <w:szCs w:val="28"/>
          <w:lang w:val="en-US"/>
        </w:rPr>
        <w:t xml:space="preserve"> ,</w:t>
      </w:r>
      <w:proofErr w:type="gramEnd"/>
      <w:r w:rsidRPr="006A117F">
        <w:rPr>
          <w:rFonts w:ascii="Times New Roman" w:hAnsi="Times New Roman" w:cs="Times New Roman"/>
          <w:color w:val="000000" w:themeColor="text1"/>
          <w:sz w:val="28"/>
          <w:szCs w:val="28"/>
          <w:lang w:val="en-US"/>
        </w:rPr>
        <w:t xml:space="preserve"> journals).</w:t>
      </w:r>
    </w:p>
    <w:p w:rsidR="001C4FA4" w:rsidRPr="006A117F" w:rsidRDefault="001C4FA4"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 xml:space="preserve">JOHN SMITH (1580–1631) is considered to be the first American writer. He was an explorer and colonist; he helped found Jamestown in 1607.5 His </w:t>
      </w:r>
      <w:proofErr w:type="gramStart"/>
      <w:r w:rsidRPr="006A117F">
        <w:rPr>
          <w:rFonts w:ascii="Times New Roman" w:hAnsi="Times New Roman" w:cs="Times New Roman"/>
          <w:color w:val="000000" w:themeColor="text1"/>
          <w:sz w:val="28"/>
          <w:szCs w:val="28"/>
          <w:lang w:val="en-US"/>
        </w:rPr>
        <w:t>A</w:t>
      </w:r>
      <w:proofErr w:type="gramEnd"/>
      <w:r w:rsidRPr="006A117F">
        <w:rPr>
          <w:rFonts w:ascii="Times New Roman" w:hAnsi="Times New Roman" w:cs="Times New Roman"/>
          <w:color w:val="000000" w:themeColor="text1"/>
          <w:sz w:val="28"/>
          <w:szCs w:val="28"/>
          <w:lang w:val="en-US"/>
        </w:rPr>
        <w:t xml:space="preserve"> True Relation of Virginia is said to be the first American book written in English. It describes the problems of </w:t>
      </w:r>
      <w:proofErr w:type="spellStart"/>
      <w:r w:rsidRPr="006A117F">
        <w:rPr>
          <w:rFonts w:ascii="Times New Roman" w:hAnsi="Times New Roman" w:cs="Times New Roman"/>
          <w:color w:val="000000" w:themeColor="text1"/>
          <w:sz w:val="28"/>
          <w:szCs w:val="28"/>
          <w:lang w:val="en-US"/>
        </w:rPr>
        <w:t>colonising</w:t>
      </w:r>
      <w:proofErr w:type="spellEnd"/>
      <w:r w:rsidRPr="006A117F">
        <w:rPr>
          <w:rFonts w:ascii="Times New Roman" w:hAnsi="Times New Roman" w:cs="Times New Roman"/>
          <w:color w:val="000000" w:themeColor="text1"/>
          <w:sz w:val="28"/>
          <w:szCs w:val="28"/>
          <w:lang w:val="en-US"/>
        </w:rPr>
        <w:t xml:space="preserve"> the area. WILLIAM BRADFORD (1590–1657</w:t>
      </w:r>
      <w:proofErr w:type="gramStart"/>
      <w:r w:rsidRPr="006A117F">
        <w:rPr>
          <w:rFonts w:ascii="Times New Roman" w:hAnsi="Times New Roman" w:cs="Times New Roman"/>
          <w:color w:val="000000" w:themeColor="text1"/>
          <w:sz w:val="28"/>
          <w:szCs w:val="28"/>
          <w:lang w:val="en-US"/>
        </w:rPr>
        <w:t>)</w:t>
      </w:r>
      <w:r w:rsidR="00D81B56">
        <w:rPr>
          <w:rFonts w:ascii="Times New Roman" w:hAnsi="Times New Roman" w:cs="Times New Roman"/>
          <w:color w:val="000000" w:themeColor="text1"/>
          <w:sz w:val="28"/>
          <w:szCs w:val="28"/>
          <w:lang w:val="en-US"/>
        </w:rPr>
        <w:t xml:space="preserve"> </w:t>
      </w:r>
      <w:r w:rsidRPr="006A117F">
        <w:rPr>
          <w:rFonts w:ascii="Times New Roman" w:hAnsi="Times New Roman" w:cs="Times New Roman"/>
          <w:color w:val="000000" w:themeColor="text1"/>
          <w:sz w:val="28"/>
          <w:szCs w:val="28"/>
          <w:lang w:val="en-US"/>
        </w:rPr>
        <w:t xml:space="preserve"> was</w:t>
      </w:r>
      <w:proofErr w:type="gramEnd"/>
      <w:r w:rsidRPr="006A117F">
        <w:rPr>
          <w:rFonts w:ascii="Times New Roman" w:hAnsi="Times New Roman" w:cs="Times New Roman"/>
          <w:color w:val="000000" w:themeColor="text1"/>
          <w:sz w:val="28"/>
          <w:szCs w:val="28"/>
          <w:lang w:val="en-US"/>
        </w:rPr>
        <w:t xml:space="preserve"> a Puritan writer who described life in the early English settlements. His book </w:t>
      </w:r>
      <w:proofErr w:type="gramStart"/>
      <w:r w:rsidRPr="006A117F">
        <w:rPr>
          <w:rFonts w:ascii="Times New Roman" w:hAnsi="Times New Roman" w:cs="Times New Roman"/>
          <w:color w:val="000000" w:themeColor="text1"/>
          <w:sz w:val="28"/>
          <w:szCs w:val="28"/>
          <w:lang w:val="en-US"/>
        </w:rPr>
        <w:t xml:space="preserve">Of </w:t>
      </w:r>
      <w:r w:rsidR="00D81B56">
        <w:rPr>
          <w:rFonts w:ascii="Times New Roman" w:hAnsi="Times New Roman" w:cs="Times New Roman"/>
          <w:color w:val="000000" w:themeColor="text1"/>
          <w:sz w:val="28"/>
          <w:szCs w:val="28"/>
          <w:lang w:val="en-US"/>
        </w:rPr>
        <w:t xml:space="preserve"> </w:t>
      </w:r>
      <w:r w:rsidRPr="006A117F">
        <w:rPr>
          <w:rFonts w:ascii="Times New Roman" w:hAnsi="Times New Roman" w:cs="Times New Roman"/>
          <w:color w:val="000000" w:themeColor="text1"/>
          <w:sz w:val="28"/>
          <w:szCs w:val="28"/>
          <w:lang w:val="en-US"/>
        </w:rPr>
        <w:t>Plymouth</w:t>
      </w:r>
      <w:proofErr w:type="gramEnd"/>
      <w:r w:rsidRPr="006A117F">
        <w:rPr>
          <w:rFonts w:ascii="Times New Roman" w:hAnsi="Times New Roman" w:cs="Times New Roman"/>
          <w:color w:val="000000" w:themeColor="text1"/>
          <w:sz w:val="28"/>
          <w:szCs w:val="28"/>
          <w:lang w:val="en-US"/>
        </w:rPr>
        <w:t xml:space="preserve"> Plantation is full of </w:t>
      </w:r>
      <w:r w:rsidR="00D81B56">
        <w:rPr>
          <w:rFonts w:ascii="Times New Roman" w:hAnsi="Times New Roman" w:cs="Times New Roman"/>
          <w:color w:val="000000" w:themeColor="text1"/>
          <w:sz w:val="28"/>
          <w:szCs w:val="28"/>
          <w:lang w:val="en-US"/>
        </w:rPr>
        <w:t>religious topics and depictions</w:t>
      </w:r>
      <w:r w:rsidRPr="006A117F">
        <w:rPr>
          <w:rFonts w:ascii="Times New Roman" w:hAnsi="Times New Roman" w:cs="Times New Roman"/>
          <w:color w:val="000000" w:themeColor="text1"/>
          <w:sz w:val="28"/>
          <w:szCs w:val="28"/>
          <w:lang w:val="en-US"/>
        </w:rPr>
        <w:t xml:space="preserve"> of a difficult life in the colony.</w:t>
      </w:r>
    </w:p>
    <w:p w:rsidR="006F0F96" w:rsidRPr="006A117F" w:rsidRDefault="001C4FA4" w:rsidP="006A117F">
      <w:pPr>
        <w:spacing w:line="240" w:lineRule="auto"/>
        <w:jc w:val="center"/>
        <w:rPr>
          <w:rFonts w:ascii="Times New Roman" w:hAnsi="Times New Roman" w:cs="Times New Roman"/>
          <w:b/>
          <w:color w:val="000000" w:themeColor="text1"/>
          <w:sz w:val="28"/>
          <w:szCs w:val="28"/>
          <w:lang w:val="az-Latn-AZ"/>
        </w:rPr>
      </w:pPr>
      <w:r w:rsidRPr="006A117F">
        <w:rPr>
          <w:rFonts w:ascii="Times New Roman" w:hAnsi="Times New Roman" w:cs="Times New Roman"/>
          <w:color w:val="000000" w:themeColor="text1"/>
          <w:sz w:val="28"/>
          <w:szCs w:val="28"/>
          <w:lang w:val="az-Latn-AZ"/>
        </w:rPr>
        <w:t xml:space="preserve">2. </w:t>
      </w:r>
      <w:r w:rsidR="006F0F96" w:rsidRPr="006A117F">
        <w:rPr>
          <w:rFonts w:ascii="Times New Roman" w:hAnsi="Times New Roman" w:cs="Times New Roman"/>
          <w:b/>
          <w:color w:val="000000" w:themeColor="text1"/>
          <w:sz w:val="28"/>
          <w:szCs w:val="28"/>
          <w:lang w:val="az-Latn-AZ"/>
        </w:rPr>
        <w:t>The literature in the Southern and Middle Colonies</w:t>
      </w:r>
    </w:p>
    <w:p w:rsidR="001C4FA4" w:rsidRPr="006A117F" w:rsidRDefault="006F0F96"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Plan:</w:t>
      </w:r>
    </w:p>
    <w:p w:rsidR="006F0F96" w:rsidRPr="006A117F" w:rsidRDefault="006F0F96"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1. William Bradford</w:t>
      </w:r>
    </w:p>
    <w:p w:rsidR="006F0F96" w:rsidRPr="006A117F" w:rsidRDefault="006F0F96"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2. Anne Bradstreet</w:t>
      </w:r>
    </w:p>
    <w:p w:rsidR="006F0F96" w:rsidRPr="006A117F" w:rsidRDefault="006F0F96" w:rsidP="006A117F">
      <w:pPr>
        <w:shd w:val="clear" w:color="auto" w:fill="FFFFFF"/>
        <w:spacing w:beforeAutospacing="1"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t>Anne Bradstreet was the first woman to be recognized as an accomplished New World Poet. Her volume of poetry </w:t>
      </w:r>
      <w:r w:rsidRPr="006A117F">
        <w:rPr>
          <w:rFonts w:ascii="Times New Roman" w:eastAsia="Times New Roman" w:hAnsi="Times New Roman" w:cs="Times New Roman"/>
          <w:i/>
          <w:iCs/>
          <w:color w:val="000000" w:themeColor="text1"/>
          <w:sz w:val="28"/>
          <w:szCs w:val="28"/>
          <w:lang w:val="en-US" w:eastAsia="ru-RU"/>
        </w:rPr>
        <w:t xml:space="preserve">The Tenth Muse Lately Sprung </w:t>
      </w:r>
      <w:proofErr w:type="gramStart"/>
      <w:r w:rsidRPr="006A117F">
        <w:rPr>
          <w:rFonts w:ascii="Times New Roman" w:eastAsia="Times New Roman" w:hAnsi="Times New Roman" w:cs="Times New Roman"/>
          <w:i/>
          <w:iCs/>
          <w:color w:val="000000" w:themeColor="text1"/>
          <w:sz w:val="28"/>
          <w:szCs w:val="28"/>
          <w:lang w:val="en-US" w:eastAsia="ru-RU"/>
        </w:rPr>
        <w:t>Up</w:t>
      </w:r>
      <w:proofErr w:type="gramEnd"/>
      <w:r w:rsidRPr="006A117F">
        <w:rPr>
          <w:rFonts w:ascii="Times New Roman" w:eastAsia="Times New Roman" w:hAnsi="Times New Roman" w:cs="Times New Roman"/>
          <w:i/>
          <w:iCs/>
          <w:color w:val="000000" w:themeColor="text1"/>
          <w:sz w:val="28"/>
          <w:szCs w:val="28"/>
          <w:lang w:val="en-US" w:eastAsia="ru-RU"/>
        </w:rPr>
        <w:t xml:space="preserve"> in America</w:t>
      </w:r>
      <w:r w:rsidRPr="006A117F">
        <w:rPr>
          <w:rFonts w:ascii="Times New Roman" w:eastAsia="Times New Roman" w:hAnsi="Times New Roman" w:cs="Times New Roman"/>
          <w:color w:val="000000" w:themeColor="text1"/>
          <w:sz w:val="28"/>
          <w:szCs w:val="28"/>
          <w:bdr w:val="none" w:sz="0" w:space="0" w:color="auto" w:frame="1"/>
          <w:lang w:val="en-US" w:eastAsia="ru-RU"/>
        </w:rPr>
        <w:t> ... received considerable favorable attention when it was first published in London in 1650. Eight years after it appeared it was listed by William London in his </w:t>
      </w:r>
      <w:r w:rsidRPr="006A117F">
        <w:rPr>
          <w:rFonts w:ascii="Times New Roman" w:eastAsia="Times New Roman" w:hAnsi="Times New Roman" w:cs="Times New Roman"/>
          <w:i/>
          <w:iCs/>
          <w:color w:val="000000" w:themeColor="text1"/>
          <w:sz w:val="28"/>
          <w:szCs w:val="28"/>
          <w:lang w:val="en-US" w:eastAsia="ru-RU"/>
        </w:rPr>
        <w:t>Catalogue of the Most Vendible Books in England</w:t>
      </w:r>
      <w:r w:rsidRPr="006A117F">
        <w:rPr>
          <w:rFonts w:ascii="Times New Roman" w:eastAsia="Times New Roman" w:hAnsi="Times New Roman" w:cs="Times New Roman"/>
          <w:color w:val="000000" w:themeColor="text1"/>
          <w:sz w:val="28"/>
          <w:szCs w:val="28"/>
          <w:bdr w:val="none" w:sz="0" w:space="0" w:color="auto" w:frame="1"/>
          <w:lang w:val="en-US" w:eastAsia="ru-RU"/>
        </w:rPr>
        <w:t>, and George III is reported to have had the volume in his library. Bradstreet's work has endured, and she is still considered to be one of the most important early American poets.</w:t>
      </w:r>
      <w:r w:rsidRPr="006A117F">
        <w:rPr>
          <w:rFonts w:ascii="Times New Roman" w:eastAsia="Times New Roman" w:hAnsi="Times New Roman" w:cs="Times New Roman"/>
          <w:color w:val="000000" w:themeColor="text1"/>
          <w:sz w:val="28"/>
          <w:szCs w:val="28"/>
          <w:bdr w:val="none" w:sz="0" w:space="0" w:color="auto" w:frame="1"/>
          <w:lang w:val="en-US" w:eastAsia="ru-RU"/>
        </w:rPr>
        <w:br/>
      </w:r>
      <w:r w:rsidRPr="006A117F">
        <w:rPr>
          <w:rFonts w:ascii="Times New Roman" w:eastAsia="Times New Roman" w:hAnsi="Times New Roman" w:cs="Times New Roman"/>
          <w:color w:val="000000" w:themeColor="text1"/>
          <w:sz w:val="28"/>
          <w:szCs w:val="28"/>
          <w:bdr w:val="none" w:sz="0" w:space="0" w:color="auto" w:frame="1"/>
          <w:lang w:val="en-US" w:eastAsia="ru-RU"/>
        </w:rPr>
        <w:br/>
        <w:t>Although Anne Dudley Bradstreet did not attend school, she received an excellent education from her father, who was widely read— Cotton Mather described Thomas Dudley as a "devourer of books"—and from her extensive reading in the well-stocked library of the estate of the Earl of Lincoln, where she lived while her father was steward from 1619 to 1630. There the young Anne Dudley read </w:t>
      </w:r>
      <w:hyperlink r:id="rId4" w:history="1">
        <w:r w:rsidRPr="006A117F">
          <w:rPr>
            <w:rFonts w:ascii="Times New Roman" w:eastAsia="Times New Roman" w:hAnsi="Times New Roman" w:cs="Times New Roman"/>
            <w:color w:val="000000" w:themeColor="text1"/>
            <w:sz w:val="28"/>
            <w:szCs w:val="28"/>
            <w:u w:val="single"/>
            <w:lang w:val="en-US" w:eastAsia="ru-RU"/>
          </w:rPr>
          <w:t>Virgil</w:t>
        </w:r>
      </w:hyperlink>
      <w:r w:rsidRPr="006A117F">
        <w:rPr>
          <w:rFonts w:ascii="Times New Roman" w:eastAsia="Times New Roman" w:hAnsi="Times New Roman" w:cs="Times New Roman"/>
          <w:color w:val="000000" w:themeColor="text1"/>
          <w:sz w:val="28"/>
          <w:szCs w:val="28"/>
          <w:bdr w:val="none" w:sz="0" w:space="0" w:color="auto" w:frame="1"/>
          <w:lang w:val="en-US" w:eastAsia="ru-RU"/>
        </w:rPr>
        <w:t>, </w:t>
      </w:r>
      <w:hyperlink r:id="rId5" w:history="1">
        <w:r w:rsidRPr="006A117F">
          <w:rPr>
            <w:rFonts w:ascii="Times New Roman" w:eastAsia="Times New Roman" w:hAnsi="Times New Roman" w:cs="Times New Roman"/>
            <w:color w:val="000000" w:themeColor="text1"/>
            <w:sz w:val="28"/>
            <w:szCs w:val="28"/>
            <w:u w:val="single"/>
            <w:lang w:val="en-US" w:eastAsia="ru-RU"/>
          </w:rPr>
          <w:t>Plutarch</w:t>
        </w:r>
      </w:hyperlink>
      <w:r w:rsidRPr="006A117F">
        <w:rPr>
          <w:rFonts w:ascii="Times New Roman" w:eastAsia="Times New Roman" w:hAnsi="Times New Roman" w:cs="Times New Roman"/>
          <w:color w:val="000000" w:themeColor="text1"/>
          <w:sz w:val="28"/>
          <w:szCs w:val="28"/>
          <w:bdr w:val="none" w:sz="0" w:space="0" w:color="auto" w:frame="1"/>
          <w:lang w:val="en-US" w:eastAsia="ru-RU"/>
        </w:rPr>
        <w:t>, Livy, Pliny, Suetonius, </w:t>
      </w:r>
      <w:hyperlink r:id="rId6" w:history="1">
        <w:r w:rsidRPr="006A117F">
          <w:rPr>
            <w:rFonts w:ascii="Times New Roman" w:eastAsia="Times New Roman" w:hAnsi="Times New Roman" w:cs="Times New Roman"/>
            <w:color w:val="000000" w:themeColor="text1"/>
            <w:sz w:val="28"/>
            <w:szCs w:val="28"/>
            <w:u w:val="single"/>
            <w:lang w:val="en-US" w:eastAsia="ru-RU"/>
          </w:rPr>
          <w:t>Homer</w:t>
        </w:r>
      </w:hyperlink>
      <w:r w:rsidRPr="006A117F">
        <w:rPr>
          <w:rFonts w:ascii="Times New Roman" w:eastAsia="Times New Roman" w:hAnsi="Times New Roman" w:cs="Times New Roman"/>
          <w:color w:val="000000" w:themeColor="text1"/>
          <w:sz w:val="28"/>
          <w:szCs w:val="28"/>
          <w:bdr w:val="none" w:sz="0" w:space="0" w:color="auto" w:frame="1"/>
          <w:lang w:val="en-US" w:eastAsia="ru-RU"/>
        </w:rPr>
        <w:t>, Hesiod, </w:t>
      </w:r>
      <w:hyperlink r:id="rId7" w:history="1">
        <w:r w:rsidRPr="006A117F">
          <w:rPr>
            <w:rFonts w:ascii="Times New Roman" w:eastAsia="Times New Roman" w:hAnsi="Times New Roman" w:cs="Times New Roman"/>
            <w:color w:val="000000" w:themeColor="text1"/>
            <w:sz w:val="28"/>
            <w:szCs w:val="28"/>
            <w:u w:val="single"/>
            <w:lang w:val="en-US" w:eastAsia="ru-RU"/>
          </w:rPr>
          <w:t>Ovid</w:t>
        </w:r>
      </w:hyperlink>
      <w:r w:rsidRPr="006A117F">
        <w:rPr>
          <w:rFonts w:ascii="Times New Roman" w:eastAsia="Times New Roman" w:hAnsi="Times New Roman" w:cs="Times New Roman"/>
          <w:color w:val="000000" w:themeColor="text1"/>
          <w:sz w:val="28"/>
          <w:szCs w:val="28"/>
          <w:bdr w:val="none" w:sz="0" w:space="0" w:color="auto" w:frame="1"/>
          <w:lang w:val="en-US" w:eastAsia="ru-RU"/>
        </w:rPr>
        <w:t>, Seneca, and Thucydides as well as </w:t>
      </w:r>
      <w:hyperlink r:id="rId8" w:history="1">
        <w:r w:rsidRPr="006A117F">
          <w:rPr>
            <w:rFonts w:ascii="Times New Roman" w:eastAsia="Times New Roman" w:hAnsi="Times New Roman" w:cs="Times New Roman"/>
            <w:color w:val="000000" w:themeColor="text1"/>
            <w:sz w:val="28"/>
            <w:szCs w:val="28"/>
            <w:u w:val="single"/>
            <w:lang w:val="en-US" w:eastAsia="ru-RU"/>
          </w:rPr>
          <w:t>Spenser</w:t>
        </w:r>
      </w:hyperlink>
      <w:r w:rsidRPr="006A117F">
        <w:rPr>
          <w:rFonts w:ascii="Times New Roman" w:eastAsia="Times New Roman" w:hAnsi="Times New Roman" w:cs="Times New Roman"/>
          <w:color w:val="000000" w:themeColor="text1"/>
          <w:sz w:val="28"/>
          <w:szCs w:val="28"/>
          <w:bdr w:val="none" w:sz="0" w:space="0" w:color="auto" w:frame="1"/>
          <w:lang w:val="en-US" w:eastAsia="ru-RU"/>
        </w:rPr>
        <w:t>, </w:t>
      </w:r>
      <w:hyperlink r:id="rId9" w:history="1">
        <w:r w:rsidRPr="006A117F">
          <w:rPr>
            <w:rFonts w:ascii="Times New Roman" w:eastAsia="Times New Roman" w:hAnsi="Times New Roman" w:cs="Times New Roman"/>
            <w:color w:val="000000" w:themeColor="text1"/>
            <w:sz w:val="28"/>
            <w:szCs w:val="28"/>
            <w:u w:val="single"/>
            <w:lang w:val="en-US" w:eastAsia="ru-RU"/>
          </w:rPr>
          <w:t>Sidney</w:t>
        </w:r>
      </w:hyperlink>
      <w:r w:rsidRPr="006A117F">
        <w:rPr>
          <w:rFonts w:ascii="Times New Roman" w:eastAsia="Times New Roman" w:hAnsi="Times New Roman" w:cs="Times New Roman"/>
          <w:color w:val="000000" w:themeColor="text1"/>
          <w:sz w:val="28"/>
          <w:szCs w:val="28"/>
          <w:bdr w:val="none" w:sz="0" w:space="0" w:color="auto" w:frame="1"/>
          <w:lang w:val="en-US" w:eastAsia="ru-RU"/>
        </w:rPr>
        <w:t>, </w:t>
      </w:r>
      <w:hyperlink r:id="rId10" w:history="1">
        <w:r w:rsidRPr="006A117F">
          <w:rPr>
            <w:rFonts w:ascii="Times New Roman" w:eastAsia="Times New Roman" w:hAnsi="Times New Roman" w:cs="Times New Roman"/>
            <w:color w:val="000000" w:themeColor="text1"/>
            <w:sz w:val="28"/>
            <w:szCs w:val="28"/>
            <w:u w:val="single"/>
            <w:lang w:val="en-US" w:eastAsia="ru-RU"/>
          </w:rPr>
          <w:t>Milton</w:t>
        </w:r>
      </w:hyperlink>
      <w:r w:rsidRPr="006A117F">
        <w:rPr>
          <w:rFonts w:ascii="Times New Roman" w:eastAsia="Times New Roman" w:hAnsi="Times New Roman" w:cs="Times New Roman"/>
          <w:color w:val="000000" w:themeColor="text1"/>
          <w:sz w:val="28"/>
          <w:szCs w:val="28"/>
          <w:bdr w:val="none" w:sz="0" w:space="0" w:color="auto" w:frame="1"/>
          <w:lang w:val="en-US" w:eastAsia="ru-RU"/>
        </w:rPr>
        <w:t>, </w:t>
      </w:r>
      <w:hyperlink r:id="rId11" w:history="1">
        <w:r w:rsidRPr="006A117F">
          <w:rPr>
            <w:rFonts w:ascii="Times New Roman" w:eastAsia="Times New Roman" w:hAnsi="Times New Roman" w:cs="Times New Roman"/>
            <w:color w:val="000000" w:themeColor="text1"/>
            <w:sz w:val="28"/>
            <w:szCs w:val="28"/>
            <w:u w:val="single"/>
            <w:lang w:val="en-US" w:eastAsia="ru-RU"/>
          </w:rPr>
          <w:t>Raleigh</w:t>
        </w:r>
      </w:hyperlink>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Hobbes, Joshua Sylvester's 1605 </w:t>
      </w:r>
      <w:r w:rsidRPr="006A117F">
        <w:rPr>
          <w:rFonts w:ascii="Times New Roman" w:eastAsia="Times New Roman" w:hAnsi="Times New Roman" w:cs="Times New Roman"/>
          <w:color w:val="000000" w:themeColor="text1"/>
          <w:sz w:val="28"/>
          <w:szCs w:val="28"/>
          <w:bdr w:val="none" w:sz="0" w:space="0" w:color="auto" w:frame="1"/>
          <w:lang w:val="en-US" w:eastAsia="ru-RU"/>
        </w:rPr>
        <w:lastRenderedPageBreak/>
        <w:t xml:space="preserve">translation of Guillaume du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Bartas's</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w:t>
      </w:r>
      <w:r w:rsidRPr="006A117F">
        <w:rPr>
          <w:rFonts w:ascii="Times New Roman" w:eastAsia="Times New Roman" w:hAnsi="Times New Roman" w:cs="Times New Roman"/>
          <w:i/>
          <w:iCs/>
          <w:color w:val="000000" w:themeColor="text1"/>
          <w:sz w:val="28"/>
          <w:szCs w:val="28"/>
          <w:lang w:val="en-US" w:eastAsia="ru-RU"/>
        </w:rPr>
        <w:t xml:space="preserve">Divine Weeks and </w:t>
      </w:r>
      <w:proofErr w:type="spellStart"/>
      <w:r w:rsidRPr="006A117F">
        <w:rPr>
          <w:rFonts w:ascii="Times New Roman" w:eastAsia="Times New Roman" w:hAnsi="Times New Roman" w:cs="Times New Roman"/>
          <w:i/>
          <w:iCs/>
          <w:color w:val="000000" w:themeColor="text1"/>
          <w:sz w:val="28"/>
          <w:szCs w:val="28"/>
          <w:lang w:val="en-US" w:eastAsia="ru-RU"/>
        </w:rPr>
        <w:t>Workes</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and the Geneva version of the Bible. In general, she benefited from the Elizabethan tradition that valued female education. In about 1628—the date is not certain—Anne Dudley married Simon Bradstreet, who assisted her father with the management of the Earl's estate in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Sempringham</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She remained married to him until her death on September 16, 1672. Bradstreet immigrated to the new world with her husband and parents in 1630; in 1633 the first of her children, Samuel, was born, and her seven other children were born between 1635 and 1652: Dorothy (1635), Sarah (1638), Simon (1640), Hannah (1642), Mercy (1645), Dudley (1648), and John (1652).</w:t>
      </w:r>
      <w:r w:rsidRPr="006A117F">
        <w:rPr>
          <w:rFonts w:ascii="Times New Roman" w:eastAsia="Times New Roman" w:hAnsi="Times New Roman" w:cs="Times New Roman"/>
          <w:color w:val="000000" w:themeColor="text1"/>
          <w:sz w:val="28"/>
          <w:szCs w:val="28"/>
          <w:bdr w:val="none" w:sz="0" w:space="0" w:color="auto" w:frame="1"/>
          <w:lang w:val="en-US" w:eastAsia="ru-RU"/>
        </w:rPr>
        <w:br/>
      </w:r>
      <w:r w:rsidRPr="006A117F">
        <w:rPr>
          <w:rFonts w:ascii="Times New Roman" w:eastAsia="Times New Roman" w:hAnsi="Times New Roman" w:cs="Times New Roman"/>
          <w:color w:val="000000" w:themeColor="text1"/>
          <w:sz w:val="28"/>
          <w:szCs w:val="28"/>
          <w:bdr w:val="none" w:sz="0" w:space="0" w:color="auto" w:frame="1"/>
          <w:lang w:val="en-US" w:eastAsia="ru-RU"/>
        </w:rPr>
        <w:br/>
        <w:t>Although Bradstreet was not happy to exchange the comforts of the aristocratic life of the Earl's manor house for the privations of the New England wilderness, she dutifully joined her father and husband and their families on the Puritan errand into the wilderness. After a difficult three-month crossing, their ship, the </w:t>
      </w:r>
      <w:proofErr w:type="spellStart"/>
      <w:r w:rsidRPr="006A117F">
        <w:rPr>
          <w:rFonts w:ascii="Times New Roman" w:eastAsia="Times New Roman" w:hAnsi="Times New Roman" w:cs="Times New Roman"/>
          <w:i/>
          <w:iCs/>
          <w:color w:val="000000" w:themeColor="text1"/>
          <w:sz w:val="28"/>
          <w:szCs w:val="28"/>
          <w:lang w:val="en-US" w:eastAsia="ru-RU"/>
        </w:rPr>
        <w:t>Arbella</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docked at Salem, Massachusetts, on July 22, 1630. Distressed by the sickness, scarcity of food, and primitive living conditions of the New England outpost, Bradstreet admitted that her "heart rose" in protest against the "new world and new manners." Although she ostensibly reconciled herself to the Puritan mission—she wrote that she "submitted to it and joined the Church at Boston"—Bradstreet remained ambivalent about the issues of salvation and redemption for most of her life.</w:t>
      </w:r>
      <w:r w:rsidRPr="006A117F">
        <w:rPr>
          <w:rFonts w:ascii="Times New Roman" w:eastAsia="Times New Roman" w:hAnsi="Times New Roman" w:cs="Times New Roman"/>
          <w:color w:val="000000" w:themeColor="text1"/>
          <w:sz w:val="28"/>
          <w:szCs w:val="28"/>
          <w:bdr w:val="none" w:sz="0" w:space="0" w:color="auto" w:frame="1"/>
          <w:lang w:val="en-US" w:eastAsia="ru-RU"/>
        </w:rPr>
        <w:br/>
      </w:r>
      <w:r w:rsidRPr="006A117F">
        <w:rPr>
          <w:rFonts w:ascii="Times New Roman" w:eastAsia="Times New Roman" w:hAnsi="Times New Roman" w:cs="Times New Roman"/>
          <w:color w:val="000000" w:themeColor="text1"/>
          <w:sz w:val="28"/>
          <w:szCs w:val="28"/>
          <w:bdr w:val="none" w:sz="0" w:space="0" w:color="auto" w:frame="1"/>
          <w:lang w:val="en-US" w:eastAsia="ru-RU"/>
        </w:rPr>
        <w:br/>
        <w:t>Once in New England the passengers of the </w:t>
      </w:r>
      <w:proofErr w:type="spellStart"/>
      <w:r w:rsidRPr="006A117F">
        <w:rPr>
          <w:rFonts w:ascii="Times New Roman" w:eastAsia="Times New Roman" w:hAnsi="Times New Roman" w:cs="Times New Roman"/>
          <w:i/>
          <w:iCs/>
          <w:color w:val="000000" w:themeColor="text1"/>
          <w:sz w:val="28"/>
          <w:szCs w:val="28"/>
          <w:lang w:val="en-US" w:eastAsia="ru-RU"/>
        </w:rPr>
        <w:t>Arbella</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fleet were dismayed by the sickness and suffering of those colonists who had preceded them. Thomas Dudley observed in a letter to the Countess of Lincoln, who had remained in England: "We found the Colony in a sad and unexpected condition, above eighty of them being dead the winter before; and many of those alive weak and sick; all the corn and bread amongst them all hardly sufficient to feed them a fortnight." In addition to fevers, malnutrition, and inadequate food supplies, the colonists also had to contend with attacks by Native Americans who originally occupied the colonized land. The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Bradstreets</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and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Dudleys</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shared a house in Salem for many months and lived in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spartan</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style; Thomas Dudley complained that there was not even a table on which to eat or work. In the winter the two families were confined to the one room in which there was a fireplace. The situation was tense as well as uncomfortable, and Anne Bradstreet and her family moved several times in an effort to improve their worldly estates. From Salem they moved to Charlestown, then to Newtown (later called Cambridge), then to Ipswich, and finally to Andover in 1645.</w:t>
      </w:r>
      <w:r w:rsidRPr="006A117F">
        <w:rPr>
          <w:rFonts w:ascii="Times New Roman" w:eastAsia="Times New Roman" w:hAnsi="Times New Roman" w:cs="Times New Roman"/>
          <w:color w:val="000000" w:themeColor="text1"/>
          <w:sz w:val="28"/>
          <w:szCs w:val="28"/>
          <w:bdr w:val="none" w:sz="0" w:space="0" w:color="auto" w:frame="1"/>
          <w:lang w:val="en-US" w:eastAsia="ru-RU"/>
        </w:rPr>
        <w:br/>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Although Bradstreet had eight children between the years 1633 and 1652, which meant that her domestic responsibilities were extremely demanding, she wrote poetry which expressed her commitment to the craft of writing. In addition, her </w:t>
      </w:r>
      <w:r w:rsidRPr="006A117F">
        <w:rPr>
          <w:rFonts w:ascii="Times New Roman" w:eastAsia="Times New Roman" w:hAnsi="Times New Roman" w:cs="Times New Roman"/>
          <w:color w:val="000000" w:themeColor="text1"/>
          <w:sz w:val="28"/>
          <w:szCs w:val="28"/>
          <w:bdr w:val="none" w:sz="0" w:space="0" w:color="auto" w:frame="1"/>
          <w:lang w:val="en-US" w:eastAsia="ru-RU"/>
        </w:rPr>
        <w:lastRenderedPageBreak/>
        <w:t>work reflects the religious and emotional conflicts she experienced as a woman writer and as a Puritan. Throughout her life Bradstreet was concerned with the issues of sin and redemption, physical and emotional frailty, death and immortality. Much of her work indicates that she had a difficult time resolving the conflict she experienced between the pleasures of sensory and familial experience and the promises of heaven. As a Puritan she struggled to subdue her attachment to the world, but as a woman she sometimes felt more strongly connected to her husband, children, and community than to God.</w:t>
      </w:r>
      <w:r w:rsidRPr="006A117F">
        <w:rPr>
          <w:rFonts w:ascii="Times New Roman" w:eastAsia="Times New Roman" w:hAnsi="Times New Roman" w:cs="Times New Roman"/>
          <w:color w:val="000000" w:themeColor="text1"/>
          <w:sz w:val="28"/>
          <w:szCs w:val="28"/>
          <w:bdr w:val="none" w:sz="0" w:space="0" w:color="auto" w:frame="1"/>
          <w:lang w:val="en-US" w:eastAsia="ru-RU"/>
        </w:rPr>
        <w:br/>
      </w:r>
      <w:r w:rsidRPr="006A117F">
        <w:rPr>
          <w:rFonts w:ascii="Times New Roman" w:eastAsia="Times New Roman" w:hAnsi="Times New Roman" w:cs="Times New Roman"/>
          <w:color w:val="000000" w:themeColor="text1"/>
          <w:sz w:val="28"/>
          <w:szCs w:val="28"/>
          <w:bdr w:val="none" w:sz="0" w:space="0" w:color="auto" w:frame="1"/>
          <w:lang w:val="en-US" w:eastAsia="ru-RU"/>
        </w:rPr>
        <w:br/>
      </w:r>
      <w:proofErr w:type="gramStart"/>
      <w:r w:rsidRPr="006A117F">
        <w:rPr>
          <w:rFonts w:ascii="Times New Roman" w:eastAsia="Times New Roman" w:hAnsi="Times New Roman" w:cs="Times New Roman"/>
          <w:color w:val="000000" w:themeColor="text1"/>
          <w:sz w:val="28"/>
          <w:szCs w:val="28"/>
          <w:bdr w:val="none" w:sz="0" w:space="0" w:color="auto" w:frame="1"/>
          <w:lang w:val="en-US" w:eastAsia="ru-RU"/>
        </w:rPr>
        <w:t>Bradstreet's earliest extant poem, "Upon a Fit of Sickness, Anno.</w:t>
      </w:r>
      <w:proofErr w:type="gram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1632," written in Newtown when she was 19, outlines the traditional concerns of the Puritan—the brevity of life, the certainty of death, and the hope for salvation:</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O Bubble blast, how long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can'st</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last?</w:t>
      </w:r>
      <w:r w:rsidRPr="006A117F">
        <w:rPr>
          <w:rFonts w:ascii="Times New Roman" w:eastAsia="Times New Roman" w:hAnsi="Times New Roman" w:cs="Times New Roman"/>
          <w:color w:val="000000" w:themeColor="text1"/>
          <w:sz w:val="28"/>
          <w:szCs w:val="28"/>
          <w:bdr w:val="none" w:sz="0" w:space="0" w:color="auto" w:frame="1"/>
          <w:lang w:val="en-US" w:eastAsia="ru-RU"/>
        </w:rPr>
        <w:br/>
        <w:t>                           That always art a breaking,</w:t>
      </w:r>
      <w:r w:rsidRPr="006A117F">
        <w:rPr>
          <w:rFonts w:ascii="Times New Roman" w:eastAsia="Times New Roman" w:hAnsi="Times New Roman" w:cs="Times New Roman"/>
          <w:color w:val="000000" w:themeColor="text1"/>
          <w:sz w:val="28"/>
          <w:szCs w:val="28"/>
          <w:bdr w:val="none" w:sz="0" w:space="0" w:color="auto" w:frame="1"/>
          <w:lang w:val="en-US" w:eastAsia="ru-RU"/>
        </w:rPr>
        <w:br/>
        <w:t>                           No sooner blown, but dead and gone,</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Ev'n</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as a word that's speaking.</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O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whil'st</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I live, this grace me give,</w:t>
      </w:r>
      <w:r w:rsidRPr="006A117F">
        <w:rPr>
          <w:rFonts w:ascii="Times New Roman" w:eastAsia="Times New Roman" w:hAnsi="Times New Roman" w:cs="Times New Roman"/>
          <w:color w:val="000000" w:themeColor="text1"/>
          <w:sz w:val="28"/>
          <w:szCs w:val="28"/>
          <w:bdr w:val="none" w:sz="0" w:space="0" w:color="auto" w:frame="1"/>
          <w:lang w:val="en-US" w:eastAsia="ru-RU"/>
        </w:rPr>
        <w:br/>
        <w:t>                           I doing good may be,</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w:t>
      </w:r>
      <w:proofErr w:type="gramStart"/>
      <w:r w:rsidRPr="006A117F">
        <w:rPr>
          <w:rFonts w:ascii="Times New Roman" w:eastAsia="Times New Roman" w:hAnsi="Times New Roman" w:cs="Times New Roman"/>
          <w:color w:val="000000" w:themeColor="text1"/>
          <w:sz w:val="28"/>
          <w:szCs w:val="28"/>
          <w:bdr w:val="none" w:sz="0" w:space="0" w:color="auto" w:frame="1"/>
          <w:lang w:val="en-US" w:eastAsia="ru-RU"/>
        </w:rPr>
        <w:t>Then</w:t>
      </w:r>
      <w:proofErr w:type="gram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death's arrest I shall count best,</w:t>
      </w:r>
      <w:r w:rsidRPr="006A117F">
        <w:rPr>
          <w:rFonts w:ascii="Times New Roman" w:eastAsia="Times New Roman" w:hAnsi="Times New Roman" w:cs="Times New Roman"/>
          <w:color w:val="000000" w:themeColor="text1"/>
          <w:sz w:val="28"/>
          <w:szCs w:val="28"/>
          <w:bdr w:val="none" w:sz="0" w:space="0" w:color="auto" w:frame="1"/>
          <w:lang w:val="en-US" w:eastAsia="ru-RU"/>
        </w:rPr>
        <w:br/>
        <w:t>                           because it's thy decree.</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t>Artfully composed in a ballad meter, this poem presents a formulaic account of the transience of earthly experience which underscores the divine imperative to carry out God's will. Although this poem is an exercise in piety, it is not without ambivalence or tension between the flesh and the spirit—tensions which grow more intense as Bradstreet matures.</w:t>
      </w:r>
      <w:r w:rsidRPr="006A117F">
        <w:rPr>
          <w:rFonts w:ascii="Times New Roman" w:eastAsia="Times New Roman" w:hAnsi="Times New Roman" w:cs="Times New Roman"/>
          <w:color w:val="000000" w:themeColor="text1"/>
          <w:sz w:val="28"/>
          <w:szCs w:val="28"/>
          <w:bdr w:val="none" w:sz="0" w:space="0" w:color="auto" w:frame="1"/>
          <w:lang w:val="en-US" w:eastAsia="ru-RU"/>
        </w:rPr>
        <w:br/>
      </w:r>
      <w:r w:rsidRPr="006A117F">
        <w:rPr>
          <w:rFonts w:ascii="Times New Roman" w:eastAsia="Times New Roman" w:hAnsi="Times New Roman" w:cs="Times New Roman"/>
          <w:color w:val="000000" w:themeColor="text1"/>
          <w:sz w:val="28"/>
          <w:szCs w:val="28"/>
          <w:bdr w:val="none" w:sz="0" w:space="0" w:color="auto" w:frame="1"/>
          <w:lang w:val="en-US" w:eastAsia="ru-RU"/>
        </w:rPr>
        <w:br/>
        <w:t>The complexity of her struggle between love of the world and desire for eternal life is expressed in "</w:t>
      </w:r>
      <w:hyperlink r:id="rId12" w:history="1">
        <w:r w:rsidRPr="006A117F">
          <w:rPr>
            <w:rFonts w:ascii="Times New Roman" w:eastAsia="Times New Roman" w:hAnsi="Times New Roman" w:cs="Times New Roman"/>
            <w:color w:val="000000" w:themeColor="text1"/>
            <w:sz w:val="28"/>
            <w:szCs w:val="28"/>
            <w:u w:val="single"/>
            <w:lang w:val="en-US" w:eastAsia="ru-RU"/>
          </w:rPr>
          <w:t>Contemplations</w:t>
        </w:r>
      </w:hyperlink>
      <w:r w:rsidRPr="006A117F">
        <w:rPr>
          <w:rFonts w:ascii="Times New Roman" w:eastAsia="Times New Roman" w:hAnsi="Times New Roman" w:cs="Times New Roman"/>
          <w:color w:val="000000" w:themeColor="text1"/>
          <w:sz w:val="28"/>
          <w:szCs w:val="28"/>
          <w:bdr w:val="none" w:sz="0" w:space="0" w:color="auto" w:frame="1"/>
          <w:lang w:val="en-US" w:eastAsia="ru-RU"/>
        </w:rPr>
        <w:t>," a late poem which many critics consider her best:</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Then higher on the glistering Sun I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gaz'd</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Whose beams was shaded by the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leavie</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Tree,</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The more I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look'd</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the more I grew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amaz'd</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br/>
        <w:t>                           And softly said, what glory's like to thee?</w:t>
      </w:r>
      <w:r w:rsidRPr="006A117F">
        <w:rPr>
          <w:rFonts w:ascii="Times New Roman" w:eastAsia="Times New Roman" w:hAnsi="Times New Roman" w:cs="Times New Roman"/>
          <w:color w:val="000000" w:themeColor="text1"/>
          <w:sz w:val="28"/>
          <w:szCs w:val="28"/>
          <w:bdr w:val="none" w:sz="0" w:space="0" w:color="auto" w:frame="1"/>
          <w:lang w:val="en-US" w:eastAsia="ru-RU"/>
        </w:rPr>
        <w:br/>
        <w:t>                           Soul of this world, this Universes Eye,</w:t>
      </w:r>
      <w:r w:rsidRPr="006A117F">
        <w:rPr>
          <w:rFonts w:ascii="Times New Roman" w:eastAsia="Times New Roman" w:hAnsi="Times New Roman" w:cs="Times New Roman"/>
          <w:color w:val="000000" w:themeColor="text1"/>
          <w:sz w:val="28"/>
          <w:szCs w:val="28"/>
          <w:bdr w:val="none" w:sz="0" w:space="0" w:color="auto" w:frame="1"/>
          <w:lang w:val="en-US" w:eastAsia="ru-RU"/>
        </w:rPr>
        <w:br/>
        <w:t>                           No wonder, some made thee a Deity:</w:t>
      </w:r>
      <w:r w:rsidRPr="006A117F">
        <w:rPr>
          <w:rFonts w:ascii="Times New Roman" w:eastAsia="Times New Roman" w:hAnsi="Times New Roman" w:cs="Times New Roman"/>
          <w:color w:val="000000" w:themeColor="text1"/>
          <w:sz w:val="28"/>
          <w:szCs w:val="28"/>
          <w:bdr w:val="none" w:sz="0" w:space="0" w:color="auto" w:frame="1"/>
          <w:lang w:val="en-US" w:eastAsia="ru-RU"/>
        </w:rPr>
        <w:br/>
        <w:t>                           Had I not better known, (alas) the same had I</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Although this lyrical, exquisitely crafted poem concludes with Bradstreet's statement of faith in an afterlife, her faith is paradoxically achieved by immersing herself in the pleasures of earthly life. This poem and others make it clear that Bradstreet committed herself to the religious concept of salvation because she loved life on earth. Her hope for heaven was an expression of her desire to live forever rather than a wish to transcend worldly concerns. For her, </w:t>
      </w:r>
      <w:r w:rsidRPr="006A117F">
        <w:rPr>
          <w:rFonts w:ascii="Times New Roman" w:eastAsia="Times New Roman" w:hAnsi="Times New Roman" w:cs="Times New Roman"/>
          <w:color w:val="000000" w:themeColor="text1"/>
          <w:sz w:val="28"/>
          <w:szCs w:val="28"/>
          <w:bdr w:val="none" w:sz="0" w:space="0" w:color="auto" w:frame="1"/>
          <w:lang w:val="en-US" w:eastAsia="ru-RU"/>
        </w:rPr>
        <w:lastRenderedPageBreak/>
        <w:t>heaven promised the prolongation of earthly joys, rather than a renunciation of those pleasures she enjoyed in life.</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t>Bradstreet wrote many of the poems that appeared in the first edition of </w:t>
      </w:r>
      <w:r w:rsidRPr="006A117F">
        <w:rPr>
          <w:rFonts w:ascii="Times New Roman" w:eastAsia="Times New Roman" w:hAnsi="Times New Roman" w:cs="Times New Roman"/>
          <w:i/>
          <w:iCs/>
          <w:color w:val="000000" w:themeColor="text1"/>
          <w:sz w:val="28"/>
          <w:szCs w:val="28"/>
          <w:lang w:val="en-US" w:eastAsia="ru-RU"/>
        </w:rPr>
        <w:t>The Tenth Muse</w:t>
      </w:r>
      <w:r w:rsidRPr="006A117F">
        <w:rPr>
          <w:rFonts w:ascii="Times New Roman" w:eastAsia="Times New Roman" w:hAnsi="Times New Roman" w:cs="Times New Roman"/>
          <w:color w:val="000000" w:themeColor="text1"/>
          <w:sz w:val="28"/>
          <w:szCs w:val="28"/>
          <w:bdr w:val="none" w:sz="0" w:space="0" w:color="auto" w:frame="1"/>
          <w:lang w:val="en-US" w:eastAsia="ru-RU"/>
        </w:rPr>
        <w:t> ... during the years 1635 to 1645 while she lived in the frontier town of Ipswich, approximately thirty miles from Boston. In her dedication to the volume written in 1642 to her father, Thomas Dudley, who educated her, encouraged her to read, and evidently appreciated his daughter's intelligence, Bradstreet pays "homage" to him. Many of the poems in this volume tend to be dutiful exercises intended to prove her artistic worth to him. However, much of her work, especially her later poems, demonstrates impressive intelligence and mastery of poetic form.</w:t>
      </w:r>
      <w:r w:rsidRPr="006A117F">
        <w:rPr>
          <w:rFonts w:ascii="Times New Roman" w:eastAsia="Times New Roman" w:hAnsi="Times New Roman" w:cs="Times New Roman"/>
          <w:color w:val="000000" w:themeColor="text1"/>
          <w:sz w:val="28"/>
          <w:szCs w:val="28"/>
          <w:bdr w:val="none" w:sz="0" w:space="0" w:color="auto" w:frame="1"/>
          <w:lang w:val="en-US" w:eastAsia="ru-RU"/>
        </w:rPr>
        <w:br/>
      </w:r>
      <w:r w:rsidRPr="006A117F">
        <w:rPr>
          <w:rFonts w:ascii="Times New Roman" w:eastAsia="Times New Roman" w:hAnsi="Times New Roman" w:cs="Times New Roman"/>
          <w:color w:val="000000" w:themeColor="text1"/>
          <w:sz w:val="28"/>
          <w:szCs w:val="28"/>
          <w:bdr w:val="none" w:sz="0" w:space="0" w:color="auto" w:frame="1"/>
          <w:lang w:val="en-US" w:eastAsia="ru-RU"/>
        </w:rPr>
        <w:br/>
        <w:t>The first section of </w:t>
      </w:r>
      <w:r w:rsidRPr="006A117F">
        <w:rPr>
          <w:rFonts w:ascii="Times New Roman" w:eastAsia="Times New Roman" w:hAnsi="Times New Roman" w:cs="Times New Roman"/>
          <w:i/>
          <w:iCs/>
          <w:color w:val="000000" w:themeColor="text1"/>
          <w:sz w:val="28"/>
          <w:szCs w:val="28"/>
          <w:lang w:val="en-US" w:eastAsia="ru-RU"/>
        </w:rPr>
        <w:t>The Tenth Muse</w:t>
      </w:r>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 includes four long poems, known as the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quaternions</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or "The Four Elements," "The Four Humors of Man," "</w:t>
      </w:r>
      <w:hyperlink r:id="rId13" w:history="1">
        <w:r w:rsidRPr="006A117F">
          <w:rPr>
            <w:rFonts w:ascii="Times New Roman" w:eastAsia="Times New Roman" w:hAnsi="Times New Roman" w:cs="Times New Roman"/>
            <w:color w:val="000000" w:themeColor="text1"/>
            <w:sz w:val="28"/>
            <w:szCs w:val="28"/>
            <w:u w:val="single"/>
            <w:lang w:val="en-US" w:eastAsia="ru-RU"/>
          </w:rPr>
          <w:t>The Four Ages of Man</w:t>
        </w:r>
      </w:hyperlink>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and "The Four Seasons." Each poem consists of a series of orations; the first by earth, air, fire, and water; the second by choler, blood, melancholy, and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flegme</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the third by childhood, youth, middle age, and old age; the fourth by spring, summer, fall, and winter. In these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quaternions</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Bradstreet demonstrates a mastery of physiology, anatomy, astronomy, Greek metaphysics, and the concepts of medieval and Renaissance cosmology. Although she draws heavily on Sylvester's translation of du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Bartas</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and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Helkiah</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Crooke's anatomical treatise </w:t>
      </w:r>
      <w:proofErr w:type="spellStart"/>
      <w:r w:rsidRPr="006A117F">
        <w:rPr>
          <w:rFonts w:ascii="Times New Roman" w:eastAsia="Times New Roman" w:hAnsi="Times New Roman" w:cs="Times New Roman"/>
          <w:i/>
          <w:iCs/>
          <w:color w:val="000000" w:themeColor="text1"/>
          <w:sz w:val="28"/>
          <w:szCs w:val="28"/>
          <w:lang w:val="en-US" w:eastAsia="ru-RU"/>
        </w:rPr>
        <w:t>Microcosmographia</w:t>
      </w:r>
      <w:proofErr w:type="spellEnd"/>
      <w:r w:rsidRPr="006A117F">
        <w:rPr>
          <w:rFonts w:ascii="Times New Roman" w:eastAsia="Times New Roman" w:hAnsi="Times New Roman" w:cs="Times New Roman"/>
          <w:i/>
          <w:iCs/>
          <w:color w:val="000000" w:themeColor="text1"/>
          <w:sz w:val="28"/>
          <w:szCs w:val="28"/>
          <w:lang w:val="en-US" w:eastAsia="ru-RU"/>
        </w:rPr>
        <w:t> </w:t>
      </w:r>
      <w:r w:rsidRPr="006A117F">
        <w:rPr>
          <w:rFonts w:ascii="Times New Roman" w:eastAsia="Times New Roman" w:hAnsi="Times New Roman" w:cs="Times New Roman"/>
          <w:color w:val="000000" w:themeColor="text1"/>
          <w:sz w:val="28"/>
          <w:szCs w:val="28"/>
          <w:bdr w:val="none" w:sz="0" w:space="0" w:color="auto" w:frame="1"/>
          <w:lang w:val="en-US" w:eastAsia="ru-RU"/>
        </w:rPr>
        <w:t>(1615), Bradstreet's interpretation of their images is often strikingly dramatic. Sometimes she uses material from her own life in these historical and philosophical discourses. For example, in her description of the earliest age of man, infancy, she forcefully describes the illnesses that assailed her and her children:</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t>                           What gripes of wind my infancy did pain,</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w:t>
      </w:r>
      <w:proofErr w:type="gramStart"/>
      <w:r w:rsidRPr="006A117F">
        <w:rPr>
          <w:rFonts w:ascii="Times New Roman" w:eastAsia="Times New Roman" w:hAnsi="Times New Roman" w:cs="Times New Roman"/>
          <w:color w:val="000000" w:themeColor="text1"/>
          <w:sz w:val="28"/>
          <w:szCs w:val="28"/>
          <w:bdr w:val="none" w:sz="0" w:space="0" w:color="auto" w:frame="1"/>
          <w:lang w:val="en-US" w:eastAsia="ru-RU"/>
        </w:rPr>
        <w:t>What</w:t>
      </w:r>
      <w:proofErr w:type="gram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tortures I in breeding teeth sustain?</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What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crudityes</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my stomach cold has bred,</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w:t>
      </w:r>
      <w:proofErr w:type="gramStart"/>
      <w:r w:rsidRPr="006A117F">
        <w:rPr>
          <w:rFonts w:ascii="Times New Roman" w:eastAsia="Times New Roman" w:hAnsi="Times New Roman" w:cs="Times New Roman"/>
          <w:color w:val="000000" w:themeColor="text1"/>
          <w:sz w:val="28"/>
          <w:szCs w:val="28"/>
          <w:bdr w:val="none" w:sz="0" w:space="0" w:color="auto" w:frame="1"/>
          <w:lang w:val="en-US" w:eastAsia="ru-RU"/>
        </w:rPr>
        <w:t>Whence</w:t>
      </w:r>
      <w:proofErr w:type="gram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vomits, flux, and worms have issued?</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lang w:val="en-US" w:eastAsia="ru-RU"/>
        </w:rPr>
        <w:br/>
      </w:r>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Like the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quaternions</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the poems in the next section of </w:t>
      </w:r>
      <w:r w:rsidRPr="006A117F">
        <w:rPr>
          <w:rFonts w:ascii="Times New Roman" w:eastAsia="Times New Roman" w:hAnsi="Times New Roman" w:cs="Times New Roman"/>
          <w:i/>
          <w:iCs/>
          <w:color w:val="000000" w:themeColor="text1"/>
          <w:sz w:val="28"/>
          <w:szCs w:val="28"/>
          <w:lang w:val="en-US" w:eastAsia="ru-RU"/>
        </w:rPr>
        <w:t>The Tenth Muse</w:t>
      </w:r>
      <w:r w:rsidRPr="006A117F">
        <w:rPr>
          <w:rFonts w:ascii="Times New Roman" w:eastAsia="Times New Roman" w:hAnsi="Times New Roman" w:cs="Times New Roman"/>
          <w:color w:val="000000" w:themeColor="text1"/>
          <w:sz w:val="28"/>
          <w:szCs w:val="28"/>
          <w:bdr w:val="none" w:sz="0" w:space="0" w:color="auto" w:frame="1"/>
          <w:lang w:val="en-US" w:eastAsia="ru-RU"/>
        </w:rPr>
        <w:t>—"The Four Monarchies" (Assyrian, Persian, Grecian, and Roman)—are poems of commanding historical breadth. Bradstreet's poetic version of the rise and fall of these great empires draws largely from Sir Walter Raleigh's </w:t>
      </w:r>
      <w:r w:rsidRPr="006A117F">
        <w:rPr>
          <w:rFonts w:ascii="Times New Roman" w:eastAsia="Times New Roman" w:hAnsi="Times New Roman" w:cs="Times New Roman"/>
          <w:i/>
          <w:iCs/>
          <w:color w:val="000000" w:themeColor="text1"/>
          <w:sz w:val="28"/>
          <w:szCs w:val="28"/>
          <w:lang w:val="en-US" w:eastAsia="ru-RU"/>
        </w:rPr>
        <w:t>History of the World </w:t>
      </w:r>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(1614). The dissolution of these civilizations is presented as evidence of God's divine plan for the world. Although Bradstreet demonstrates considerable erudition in both the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quaternions</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and monarchies, the rhymed couplets of the poems tend to be plodding and dull; she even calls them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lanke</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and "weary" herself. Perhaps she grew tired of the task she set for herself because she did not attempt to complete the fourth section on the "Roman Monarchy" after the incomplete portion was lost in a </w:t>
      </w:r>
      <w:hyperlink r:id="rId14" w:history="1">
        <w:r w:rsidRPr="006A117F">
          <w:rPr>
            <w:rFonts w:ascii="Times New Roman" w:eastAsia="Times New Roman" w:hAnsi="Times New Roman" w:cs="Times New Roman"/>
            <w:color w:val="000000" w:themeColor="text1"/>
            <w:sz w:val="28"/>
            <w:szCs w:val="28"/>
            <w:u w:val="single"/>
            <w:lang w:val="en-US" w:eastAsia="ru-RU"/>
          </w:rPr>
          <w:t>fire</w:t>
        </w:r>
      </w:hyperlink>
      <w:r w:rsidRPr="006A117F">
        <w:rPr>
          <w:rFonts w:ascii="Times New Roman" w:eastAsia="Times New Roman" w:hAnsi="Times New Roman" w:cs="Times New Roman"/>
          <w:color w:val="000000" w:themeColor="text1"/>
          <w:sz w:val="28"/>
          <w:szCs w:val="28"/>
          <w:bdr w:val="none" w:sz="0" w:space="0" w:color="auto" w:frame="1"/>
          <w:lang w:val="en-US" w:eastAsia="ru-RU"/>
        </w:rPr>
        <w:t> that destroyed the Bradstreet home in 1666.</w:t>
      </w:r>
      <w:r w:rsidRPr="006A117F">
        <w:rPr>
          <w:rFonts w:ascii="Times New Roman" w:eastAsia="Times New Roman" w:hAnsi="Times New Roman" w:cs="Times New Roman"/>
          <w:color w:val="000000" w:themeColor="text1"/>
          <w:sz w:val="28"/>
          <w:szCs w:val="28"/>
          <w:bdr w:val="none" w:sz="0" w:space="0" w:color="auto" w:frame="1"/>
          <w:lang w:val="en-US" w:eastAsia="ru-RU"/>
        </w:rPr>
        <w:br/>
      </w:r>
      <w:r w:rsidRPr="006A117F">
        <w:rPr>
          <w:rFonts w:ascii="Times New Roman" w:eastAsia="Times New Roman" w:hAnsi="Times New Roman" w:cs="Times New Roman"/>
          <w:color w:val="000000" w:themeColor="text1"/>
          <w:sz w:val="28"/>
          <w:szCs w:val="28"/>
          <w:bdr w:val="none" w:sz="0" w:space="0" w:color="auto" w:frame="1"/>
          <w:lang w:val="en-US" w:eastAsia="ru-RU"/>
        </w:rPr>
        <w:br/>
      </w:r>
      <w:r w:rsidRPr="006A117F">
        <w:rPr>
          <w:rFonts w:ascii="Times New Roman" w:eastAsia="Times New Roman" w:hAnsi="Times New Roman" w:cs="Times New Roman"/>
          <w:color w:val="000000" w:themeColor="text1"/>
          <w:sz w:val="28"/>
          <w:szCs w:val="28"/>
          <w:bdr w:val="none" w:sz="0" w:space="0" w:color="auto" w:frame="1"/>
          <w:lang w:val="en-US" w:eastAsia="ru-RU"/>
        </w:rPr>
        <w:lastRenderedPageBreak/>
        <w:t>"</w:t>
      </w:r>
      <w:hyperlink r:id="rId15" w:history="1">
        <w:r w:rsidRPr="006A117F">
          <w:rPr>
            <w:rFonts w:ascii="Times New Roman" w:eastAsia="Times New Roman" w:hAnsi="Times New Roman" w:cs="Times New Roman"/>
            <w:color w:val="000000" w:themeColor="text1"/>
            <w:sz w:val="28"/>
            <w:szCs w:val="28"/>
            <w:u w:val="single"/>
            <w:lang w:val="en-US" w:eastAsia="ru-RU"/>
          </w:rPr>
          <w:t>Dialogue between Old England and New</w:t>
        </w:r>
      </w:hyperlink>
      <w:r w:rsidRPr="006A117F">
        <w:rPr>
          <w:rFonts w:ascii="Times New Roman" w:eastAsia="Times New Roman" w:hAnsi="Times New Roman" w:cs="Times New Roman"/>
          <w:color w:val="000000" w:themeColor="text1"/>
          <w:sz w:val="28"/>
          <w:szCs w:val="28"/>
          <w:bdr w:val="none" w:sz="0" w:space="0" w:color="auto" w:frame="1"/>
          <w:lang w:val="en-US" w:eastAsia="ru-RU"/>
        </w:rPr>
        <w:t>," also in the 1650 edition of </w:t>
      </w:r>
      <w:r w:rsidRPr="006A117F">
        <w:rPr>
          <w:rFonts w:ascii="Times New Roman" w:eastAsia="Times New Roman" w:hAnsi="Times New Roman" w:cs="Times New Roman"/>
          <w:i/>
          <w:iCs/>
          <w:color w:val="000000" w:themeColor="text1"/>
          <w:sz w:val="28"/>
          <w:szCs w:val="28"/>
          <w:lang w:val="en-US" w:eastAsia="ru-RU"/>
        </w:rPr>
        <w:t>The Tenth Muse</w:t>
      </w:r>
      <w:r w:rsidRPr="006A117F">
        <w:rPr>
          <w:rFonts w:ascii="Times New Roman" w:eastAsia="Times New Roman" w:hAnsi="Times New Roman" w:cs="Times New Roman"/>
          <w:color w:val="000000" w:themeColor="text1"/>
          <w:sz w:val="28"/>
          <w:szCs w:val="28"/>
          <w:bdr w:val="none" w:sz="0" w:space="0" w:color="auto" w:frame="1"/>
          <w:lang w:val="en-US" w:eastAsia="ru-RU"/>
        </w:rPr>
        <w:t> ... expresses Bradstreet's concerns with the social and religious turmoil in England that impelled the Puritans to leave their country. The poem is a conversation between mother England and her daughter, New England. The sympathetic tone reveals how deeply attached Bradstreet was to her native land and how disturbed she was by the waste and loss of life caused by the political upheaval. As Old England's lament indicates, the destructive impact of the civil strife on human life was more disturbing to Bradstreet than the substance of the conflict:</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t>                           O pity me in this sad perturbation,</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w:t>
      </w:r>
      <w:proofErr w:type="gramStart"/>
      <w:r w:rsidRPr="006A117F">
        <w:rPr>
          <w:rFonts w:ascii="Times New Roman" w:eastAsia="Times New Roman" w:hAnsi="Times New Roman" w:cs="Times New Roman"/>
          <w:color w:val="000000" w:themeColor="text1"/>
          <w:sz w:val="28"/>
          <w:szCs w:val="28"/>
          <w:bdr w:val="none" w:sz="0" w:space="0" w:color="auto" w:frame="1"/>
          <w:lang w:val="en-US" w:eastAsia="ru-RU"/>
        </w:rPr>
        <w:t>My</w:t>
      </w:r>
      <w:proofErr w:type="gram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plundered Towers, my houses devastation,</w:t>
      </w:r>
      <w:r w:rsidRPr="006A117F">
        <w:rPr>
          <w:rFonts w:ascii="Times New Roman" w:eastAsia="Times New Roman" w:hAnsi="Times New Roman" w:cs="Times New Roman"/>
          <w:color w:val="000000" w:themeColor="text1"/>
          <w:sz w:val="28"/>
          <w:szCs w:val="28"/>
          <w:bdr w:val="none" w:sz="0" w:space="0" w:color="auto" w:frame="1"/>
          <w:lang w:val="en-US" w:eastAsia="ru-RU"/>
        </w:rPr>
        <w:br/>
        <w:t>                           My weeping Virgins and my young men slain;</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My wealthy trading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fall'n</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my dearth of grain</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t>In this poem, Bradstreet's voices her own values. There is less imitation of traditional male models and more direct statement of the poet's feelings. As Bradstreet gained experience, she depended less on poetic mentors and relied more on her own perceptions.</w:t>
      </w:r>
      <w:r w:rsidRPr="006A117F">
        <w:rPr>
          <w:rFonts w:ascii="Times New Roman" w:eastAsia="Times New Roman" w:hAnsi="Times New Roman" w:cs="Times New Roman"/>
          <w:color w:val="000000" w:themeColor="text1"/>
          <w:sz w:val="28"/>
          <w:szCs w:val="28"/>
          <w:bdr w:val="none" w:sz="0" w:space="0" w:color="auto" w:frame="1"/>
          <w:lang w:val="en-US" w:eastAsia="ru-RU"/>
        </w:rPr>
        <w:br/>
      </w:r>
      <w:r w:rsidRPr="006A117F">
        <w:rPr>
          <w:rFonts w:ascii="Times New Roman" w:eastAsia="Times New Roman" w:hAnsi="Times New Roman" w:cs="Times New Roman"/>
          <w:color w:val="000000" w:themeColor="text1"/>
          <w:sz w:val="28"/>
          <w:szCs w:val="28"/>
          <w:bdr w:val="none" w:sz="0" w:space="0" w:color="auto" w:frame="1"/>
          <w:lang w:val="en-US" w:eastAsia="ru-RU"/>
        </w:rPr>
        <w:br/>
        <w:t>Another poem in the first edition of </w:t>
      </w:r>
      <w:r w:rsidRPr="006A117F">
        <w:rPr>
          <w:rFonts w:ascii="Times New Roman" w:eastAsia="Times New Roman" w:hAnsi="Times New Roman" w:cs="Times New Roman"/>
          <w:i/>
          <w:iCs/>
          <w:color w:val="000000" w:themeColor="text1"/>
          <w:sz w:val="28"/>
          <w:szCs w:val="28"/>
          <w:lang w:val="en-US" w:eastAsia="ru-RU"/>
        </w:rPr>
        <w:t>The Tenth Muse</w:t>
      </w:r>
      <w:r w:rsidRPr="006A117F">
        <w:rPr>
          <w:rFonts w:ascii="Times New Roman" w:eastAsia="Times New Roman" w:hAnsi="Times New Roman" w:cs="Times New Roman"/>
          <w:color w:val="000000" w:themeColor="text1"/>
          <w:sz w:val="28"/>
          <w:szCs w:val="28"/>
          <w:bdr w:val="none" w:sz="0" w:space="0" w:color="auto" w:frame="1"/>
          <w:lang w:val="en-US" w:eastAsia="ru-RU"/>
        </w:rPr>
        <w:t> ... that reveals Bradstreet's personal feelings is "</w:t>
      </w:r>
      <w:hyperlink r:id="rId16" w:history="1">
        <w:r w:rsidRPr="006A117F">
          <w:rPr>
            <w:rFonts w:ascii="Times New Roman" w:eastAsia="Times New Roman" w:hAnsi="Times New Roman" w:cs="Times New Roman"/>
            <w:color w:val="000000" w:themeColor="text1"/>
            <w:sz w:val="28"/>
            <w:szCs w:val="28"/>
            <w:u w:val="single"/>
            <w:lang w:val="en-US" w:eastAsia="ru-RU"/>
          </w:rPr>
          <w:t>In Honor of that High and Mighty Princess Queen Elizabeth of Happy Memory</w:t>
        </w:r>
      </w:hyperlink>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written in 1643, in which she praises the Queen as a paragon of female prowess. Chiding her male readers for trivializing women, Bradstreet refers to the Queen's outstanding leadership and historical prominence. In a personal caveat underscoring </w:t>
      </w:r>
      <w:proofErr w:type="gramStart"/>
      <w:r w:rsidRPr="006A117F">
        <w:rPr>
          <w:rFonts w:ascii="Times New Roman" w:eastAsia="Times New Roman" w:hAnsi="Times New Roman" w:cs="Times New Roman"/>
          <w:color w:val="000000" w:themeColor="text1"/>
          <w:sz w:val="28"/>
          <w:szCs w:val="28"/>
          <w:bdr w:val="none" w:sz="0" w:space="0" w:color="auto" w:frame="1"/>
          <w:lang w:val="en-US" w:eastAsia="ru-RU"/>
        </w:rPr>
        <w:t>her own</w:t>
      </w:r>
      <w:proofErr w:type="gram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dislike of patriarchal arrogance, Bradstreet points out that women were not always devalued:</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Nay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Masculines</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you have thus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taxt</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us long,</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w:t>
      </w:r>
      <w:proofErr w:type="gramStart"/>
      <w:r w:rsidRPr="006A117F">
        <w:rPr>
          <w:rFonts w:ascii="Times New Roman" w:eastAsia="Times New Roman" w:hAnsi="Times New Roman" w:cs="Times New Roman"/>
          <w:color w:val="000000" w:themeColor="text1"/>
          <w:sz w:val="28"/>
          <w:szCs w:val="28"/>
          <w:bdr w:val="none" w:sz="0" w:space="0" w:color="auto" w:frame="1"/>
          <w:lang w:val="en-US" w:eastAsia="ru-RU"/>
        </w:rPr>
        <w:t>But</w:t>
      </w:r>
      <w:proofErr w:type="gram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she, though dead, will vindicate our wrong,</w:t>
      </w:r>
      <w:r w:rsidRPr="006A117F">
        <w:rPr>
          <w:rFonts w:ascii="Times New Roman" w:eastAsia="Times New Roman" w:hAnsi="Times New Roman" w:cs="Times New Roman"/>
          <w:color w:val="000000" w:themeColor="text1"/>
          <w:sz w:val="28"/>
          <w:szCs w:val="28"/>
          <w:bdr w:val="none" w:sz="0" w:space="0" w:color="auto" w:frame="1"/>
          <w:lang w:val="en-US" w:eastAsia="ru-RU"/>
        </w:rPr>
        <w:br/>
        <w:t>                           Let such as say our Sex is void of Reason,</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Know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tis</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a Slander now, but once was Treason.</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These assertive lines mark a dramatic shift from the self-effacing stanzas of "The Prologue" to the volume in which Bradstreet attempted to diminish her stature to prevent her writing from being attacked as an indecorous female activity. In an ironic and often-quoted passage of "The Prologue," she asks for the domestic herbs "Thyme or Parsley wreath," instead of the traditional laurel, thereby appearing to subordinate </w:t>
      </w:r>
      <w:proofErr w:type="gramStart"/>
      <w:r w:rsidRPr="006A117F">
        <w:rPr>
          <w:rFonts w:ascii="Times New Roman" w:eastAsia="Times New Roman" w:hAnsi="Times New Roman" w:cs="Times New Roman"/>
          <w:color w:val="000000" w:themeColor="text1"/>
          <w:sz w:val="28"/>
          <w:szCs w:val="28"/>
          <w:bdr w:val="none" w:sz="0" w:space="0" w:color="auto" w:frame="1"/>
          <w:lang w:val="en-US" w:eastAsia="ru-RU"/>
        </w:rPr>
        <w:t>herself</w:t>
      </w:r>
      <w:proofErr w:type="gram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to male writers and critics:</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t>                           Let Greeks be Greeks, and women what they are</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Men have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precedency</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and still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excell</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It is but vain unjustly to wage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warre</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w:t>
      </w:r>
      <w:r w:rsidRPr="006A117F">
        <w:rPr>
          <w:rFonts w:ascii="Times New Roman" w:eastAsia="Times New Roman" w:hAnsi="Times New Roman" w:cs="Times New Roman"/>
          <w:color w:val="000000" w:themeColor="text1"/>
          <w:sz w:val="28"/>
          <w:szCs w:val="28"/>
          <w:bdr w:val="none" w:sz="0" w:space="0" w:color="auto" w:frame="1"/>
          <w:lang w:val="en-US" w:eastAsia="ru-RU"/>
        </w:rPr>
        <w:br/>
        <w:t>                           Men can do best, and women know it well</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Preheminence</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in all and each is yours;</w:t>
      </w:r>
      <w:r w:rsidRPr="006A117F">
        <w:rPr>
          <w:rFonts w:ascii="Times New Roman" w:eastAsia="Times New Roman" w:hAnsi="Times New Roman" w:cs="Times New Roman"/>
          <w:color w:val="000000" w:themeColor="text1"/>
          <w:sz w:val="28"/>
          <w:szCs w:val="28"/>
          <w:bdr w:val="none" w:sz="0" w:space="0" w:color="auto" w:frame="1"/>
          <w:lang w:val="en-US" w:eastAsia="ru-RU"/>
        </w:rPr>
        <w:br/>
        <w:t>                           Yet grant some small acknowledgement of ours.</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t>In contrast, her portrait of Elizabeth does not attempt to conceal her confidence in the abilities of women:</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lastRenderedPageBreak/>
        <w:t>                           Who was so good, so just, so learned so wise,</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w:t>
      </w:r>
      <w:proofErr w:type="gramStart"/>
      <w:r w:rsidRPr="006A117F">
        <w:rPr>
          <w:rFonts w:ascii="Times New Roman" w:eastAsia="Times New Roman" w:hAnsi="Times New Roman" w:cs="Times New Roman"/>
          <w:color w:val="000000" w:themeColor="text1"/>
          <w:sz w:val="28"/>
          <w:szCs w:val="28"/>
          <w:bdr w:val="none" w:sz="0" w:space="0" w:color="auto" w:frame="1"/>
          <w:lang w:val="en-US" w:eastAsia="ru-RU"/>
        </w:rPr>
        <w:t>From</w:t>
      </w:r>
      <w:proofErr w:type="gram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all the Kings on earth she won the prize.</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Nor say I more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then</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duly is her </w:t>
      </w:r>
      <w:proofErr w:type="gramStart"/>
      <w:r w:rsidRPr="006A117F">
        <w:rPr>
          <w:rFonts w:ascii="Times New Roman" w:eastAsia="Times New Roman" w:hAnsi="Times New Roman" w:cs="Times New Roman"/>
          <w:color w:val="000000" w:themeColor="text1"/>
          <w:sz w:val="28"/>
          <w:szCs w:val="28"/>
          <w:bdr w:val="none" w:sz="0" w:space="0" w:color="auto" w:frame="1"/>
          <w:lang w:val="en-US" w:eastAsia="ru-RU"/>
        </w:rPr>
        <w:t>due,</w:t>
      </w:r>
      <w:proofErr w:type="gramEnd"/>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Millions will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testifie</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that this is true.</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She has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wip'd</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off </w:t>
      </w:r>
      <w:proofErr w:type="spellStart"/>
      <w:proofErr w:type="gramStart"/>
      <w:r w:rsidRPr="006A117F">
        <w:rPr>
          <w:rFonts w:ascii="Times New Roman" w:eastAsia="Times New Roman" w:hAnsi="Times New Roman" w:cs="Times New Roman"/>
          <w:color w:val="000000" w:themeColor="text1"/>
          <w:sz w:val="28"/>
          <w:szCs w:val="28"/>
          <w:bdr w:val="none" w:sz="0" w:space="0" w:color="auto" w:frame="1"/>
          <w:lang w:val="en-US" w:eastAsia="ru-RU"/>
        </w:rPr>
        <w:t>th</w:t>
      </w:r>
      <w:proofErr w:type="spellEnd"/>
      <w:proofErr w:type="gramEnd"/>
      <w:r w:rsidRPr="006A117F">
        <w:rPr>
          <w:rFonts w:ascii="Times New Roman" w:eastAsia="Times New Roman" w:hAnsi="Times New Roman" w:cs="Times New Roman"/>
          <w:color w:val="000000" w:themeColor="text1"/>
          <w:sz w:val="28"/>
          <w:szCs w:val="28"/>
          <w:bdr w:val="none" w:sz="0" w:space="0" w:color="auto" w:frame="1"/>
          <w:lang w:val="en-US" w:eastAsia="ru-RU"/>
        </w:rPr>
        <w:t>' aspersion of her Sex,</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That women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wisdome</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lack to play the Rex</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t>This praise for Queen Elizabeth expresses Bradstreet's conviction that women should not be subordinated to men—certainly it was less stressful to make this statement in a historic context than it would have been to confidently proclaim the worth of her own work.</w:t>
      </w:r>
      <w:r w:rsidRPr="006A117F">
        <w:rPr>
          <w:rFonts w:ascii="Times New Roman" w:eastAsia="Times New Roman" w:hAnsi="Times New Roman" w:cs="Times New Roman"/>
          <w:color w:val="000000" w:themeColor="text1"/>
          <w:sz w:val="28"/>
          <w:szCs w:val="28"/>
          <w:bdr w:val="none" w:sz="0" w:space="0" w:color="auto" w:frame="1"/>
          <w:lang w:val="en-US" w:eastAsia="ru-RU"/>
        </w:rPr>
        <w:br/>
      </w:r>
      <w:r w:rsidRPr="006A117F">
        <w:rPr>
          <w:rFonts w:ascii="Times New Roman" w:eastAsia="Times New Roman" w:hAnsi="Times New Roman" w:cs="Times New Roman"/>
          <w:color w:val="000000" w:themeColor="text1"/>
          <w:sz w:val="28"/>
          <w:szCs w:val="28"/>
          <w:bdr w:val="none" w:sz="0" w:space="0" w:color="auto" w:frame="1"/>
          <w:lang w:val="en-US" w:eastAsia="ru-RU"/>
        </w:rPr>
        <w:br/>
        <w:t>The first edition of </w:t>
      </w:r>
      <w:r w:rsidRPr="006A117F">
        <w:rPr>
          <w:rFonts w:ascii="Times New Roman" w:eastAsia="Times New Roman" w:hAnsi="Times New Roman" w:cs="Times New Roman"/>
          <w:i/>
          <w:iCs/>
          <w:color w:val="000000" w:themeColor="text1"/>
          <w:sz w:val="28"/>
          <w:szCs w:val="28"/>
          <w:lang w:val="en-US" w:eastAsia="ru-RU"/>
        </w:rPr>
        <w:t>The Tenth Muse</w:t>
      </w:r>
      <w:r w:rsidRPr="006A117F">
        <w:rPr>
          <w:rFonts w:ascii="Times New Roman" w:eastAsia="Times New Roman" w:hAnsi="Times New Roman" w:cs="Times New Roman"/>
          <w:color w:val="000000" w:themeColor="text1"/>
          <w:sz w:val="28"/>
          <w:szCs w:val="28"/>
          <w:bdr w:val="none" w:sz="0" w:space="0" w:color="auto" w:frame="1"/>
          <w:lang w:val="en-US" w:eastAsia="ru-RU"/>
        </w:rPr>
        <w:t> ... also contains an elegy to </w:t>
      </w:r>
      <w:hyperlink r:id="rId17" w:history="1">
        <w:r w:rsidRPr="006A117F">
          <w:rPr>
            <w:rFonts w:ascii="Times New Roman" w:eastAsia="Times New Roman" w:hAnsi="Times New Roman" w:cs="Times New Roman"/>
            <w:color w:val="000000" w:themeColor="text1"/>
            <w:sz w:val="28"/>
            <w:szCs w:val="28"/>
            <w:u w:val="single"/>
            <w:lang w:val="en-US" w:eastAsia="ru-RU"/>
          </w:rPr>
          <w:t>Sir Philip Sidney</w:t>
        </w:r>
      </w:hyperlink>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and a poem honoring du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Bartas</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Acknowledging her debt to these poetic mentors, she depicts herself as insignificant in contrast to their greatness. They live on the peak of Parnassus while she grovels at the bottom of the mountain. Again, her modest pose represents an effort to ward off potential attackers, but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its</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ironic undercurrents indicate that Bradstreet was angered by the cultural bias against women writers:</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Fain would I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shew</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how he same paths did tread,</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But now into such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Lab'rinths</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I am lead,</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With endless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turnes</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the way I find not out,</w:t>
      </w:r>
      <w:r w:rsidRPr="006A117F">
        <w:rPr>
          <w:rFonts w:ascii="Times New Roman" w:eastAsia="Times New Roman" w:hAnsi="Times New Roman" w:cs="Times New Roman"/>
          <w:color w:val="000000" w:themeColor="text1"/>
          <w:sz w:val="28"/>
          <w:szCs w:val="28"/>
          <w:bdr w:val="none" w:sz="0" w:space="0" w:color="auto" w:frame="1"/>
          <w:lang w:val="en-US" w:eastAsia="ru-RU"/>
        </w:rPr>
        <w:br/>
        <w:t>                           How to persist my Muse is more in doubt;</w:t>
      </w:r>
      <w:r w:rsidRPr="006A117F">
        <w:rPr>
          <w:rFonts w:ascii="Times New Roman" w:eastAsia="Times New Roman" w:hAnsi="Times New Roman" w:cs="Times New Roman"/>
          <w:color w:val="000000" w:themeColor="text1"/>
          <w:sz w:val="28"/>
          <w:szCs w:val="28"/>
          <w:bdr w:val="none" w:sz="0" w:space="0" w:color="auto" w:frame="1"/>
          <w:lang w:val="en-US" w:eastAsia="ru-RU"/>
        </w:rPr>
        <w:br/>
        <w:t>                           Which makes me now with </w:t>
      </w:r>
      <w:proofErr w:type="spellStart"/>
      <w:r w:rsidRPr="006A117F">
        <w:rPr>
          <w:rFonts w:ascii="Times New Roman" w:eastAsia="Times New Roman" w:hAnsi="Times New Roman" w:cs="Times New Roman"/>
          <w:i/>
          <w:iCs/>
          <w:color w:val="000000" w:themeColor="text1"/>
          <w:sz w:val="28"/>
          <w:szCs w:val="28"/>
          <w:lang w:val="en-US" w:eastAsia="ru-RU"/>
        </w:rPr>
        <w:t>Silvester</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confess,</w:t>
      </w:r>
      <w:r w:rsidRPr="006A117F">
        <w:rPr>
          <w:rFonts w:ascii="Times New Roman" w:eastAsia="Times New Roman" w:hAnsi="Times New Roman" w:cs="Times New Roman"/>
          <w:color w:val="000000" w:themeColor="text1"/>
          <w:sz w:val="28"/>
          <w:szCs w:val="28"/>
          <w:bdr w:val="none" w:sz="0" w:space="0" w:color="auto" w:frame="1"/>
          <w:lang w:val="en-US" w:eastAsia="ru-RU"/>
        </w:rPr>
        <w:br/>
        <w:t>                           But </w:t>
      </w:r>
      <w:r w:rsidRPr="006A117F">
        <w:rPr>
          <w:rFonts w:ascii="Times New Roman" w:eastAsia="Times New Roman" w:hAnsi="Times New Roman" w:cs="Times New Roman"/>
          <w:i/>
          <w:iCs/>
          <w:color w:val="000000" w:themeColor="text1"/>
          <w:sz w:val="28"/>
          <w:szCs w:val="28"/>
          <w:lang w:val="en-US" w:eastAsia="ru-RU"/>
        </w:rPr>
        <w:t>Sidney's</w:t>
      </w:r>
      <w:r w:rsidRPr="006A117F">
        <w:rPr>
          <w:rFonts w:ascii="Times New Roman" w:eastAsia="Times New Roman" w:hAnsi="Times New Roman" w:cs="Times New Roman"/>
          <w:color w:val="000000" w:themeColor="text1"/>
          <w:sz w:val="28"/>
          <w:szCs w:val="28"/>
          <w:bdr w:val="none" w:sz="0" w:space="0" w:color="auto" w:frame="1"/>
          <w:lang w:val="en-US" w:eastAsia="ru-RU"/>
        </w:rPr>
        <w:t> Muse can sing his worthiness.</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t>Although the ostensible meaning of this passage is that Sidney's work is too complex and intricate for her to follow, it also indicates that Bradstreet felt his labyrinthine lines to represent excessive artifice and lack of connection to life.</w:t>
      </w:r>
      <w:r w:rsidRPr="006A117F">
        <w:rPr>
          <w:rFonts w:ascii="Times New Roman" w:eastAsia="Times New Roman" w:hAnsi="Times New Roman" w:cs="Times New Roman"/>
          <w:color w:val="000000" w:themeColor="text1"/>
          <w:sz w:val="28"/>
          <w:szCs w:val="28"/>
          <w:bdr w:val="none" w:sz="0" w:space="0" w:color="auto" w:frame="1"/>
          <w:lang w:val="en-US" w:eastAsia="ru-RU"/>
        </w:rPr>
        <w:br/>
      </w:r>
      <w:r w:rsidRPr="006A117F">
        <w:rPr>
          <w:rFonts w:ascii="Times New Roman" w:eastAsia="Times New Roman" w:hAnsi="Times New Roman" w:cs="Times New Roman"/>
          <w:color w:val="000000" w:themeColor="text1"/>
          <w:sz w:val="28"/>
          <w:szCs w:val="28"/>
          <w:bdr w:val="none" w:sz="0" w:space="0" w:color="auto" w:frame="1"/>
          <w:lang w:val="en-US" w:eastAsia="ru-RU"/>
        </w:rPr>
        <w:br/>
        <w:t>The second edition of </w:t>
      </w:r>
      <w:r w:rsidRPr="006A117F">
        <w:rPr>
          <w:rFonts w:ascii="Times New Roman" w:eastAsia="Times New Roman" w:hAnsi="Times New Roman" w:cs="Times New Roman"/>
          <w:i/>
          <w:iCs/>
          <w:color w:val="000000" w:themeColor="text1"/>
          <w:sz w:val="28"/>
          <w:szCs w:val="28"/>
          <w:lang w:val="en-US" w:eastAsia="ru-RU"/>
        </w:rPr>
        <w:t>The Tenth Muse</w:t>
      </w:r>
      <w:r w:rsidRPr="006A117F">
        <w:rPr>
          <w:rFonts w:ascii="Times New Roman" w:eastAsia="Times New Roman" w:hAnsi="Times New Roman" w:cs="Times New Roman"/>
          <w:color w:val="000000" w:themeColor="text1"/>
          <w:sz w:val="28"/>
          <w:szCs w:val="28"/>
          <w:bdr w:val="none" w:sz="0" w:space="0" w:color="auto" w:frame="1"/>
          <w:lang w:val="en-US" w:eastAsia="ru-RU"/>
        </w:rPr>
        <w:t> ..., published in Boston in 1678 as </w:t>
      </w:r>
      <w:r w:rsidRPr="006A117F">
        <w:rPr>
          <w:rFonts w:ascii="Times New Roman" w:eastAsia="Times New Roman" w:hAnsi="Times New Roman" w:cs="Times New Roman"/>
          <w:i/>
          <w:iCs/>
          <w:color w:val="000000" w:themeColor="text1"/>
          <w:sz w:val="28"/>
          <w:szCs w:val="28"/>
          <w:lang w:val="en-US" w:eastAsia="ru-RU"/>
        </w:rPr>
        <w:t>Several Poems</w:t>
      </w:r>
      <w:r w:rsidRPr="006A117F">
        <w:rPr>
          <w:rFonts w:ascii="Times New Roman" w:eastAsia="Times New Roman" w:hAnsi="Times New Roman" w:cs="Times New Roman"/>
          <w:color w:val="000000" w:themeColor="text1"/>
          <w:sz w:val="28"/>
          <w:szCs w:val="28"/>
          <w:bdr w:val="none" w:sz="0" w:space="0" w:color="auto" w:frame="1"/>
          <w:lang w:val="en-US" w:eastAsia="ru-RU"/>
        </w:rPr>
        <w:t> ..., contains the author's corrections as well as previously unpublished poems: epitaphs to her father and mother, "</w:t>
      </w:r>
      <w:hyperlink r:id="rId18" w:history="1">
        <w:r w:rsidRPr="006A117F">
          <w:rPr>
            <w:rFonts w:ascii="Times New Roman" w:eastAsia="Times New Roman" w:hAnsi="Times New Roman" w:cs="Times New Roman"/>
            <w:color w:val="000000" w:themeColor="text1"/>
            <w:sz w:val="28"/>
            <w:szCs w:val="28"/>
            <w:u w:val="single"/>
            <w:lang w:val="en-US" w:eastAsia="ru-RU"/>
          </w:rPr>
          <w:t>Contemplations</w:t>
        </w:r>
      </w:hyperlink>
      <w:r w:rsidRPr="006A117F">
        <w:rPr>
          <w:rFonts w:ascii="Times New Roman" w:eastAsia="Times New Roman" w:hAnsi="Times New Roman" w:cs="Times New Roman"/>
          <w:color w:val="000000" w:themeColor="text1"/>
          <w:sz w:val="28"/>
          <w:szCs w:val="28"/>
          <w:bdr w:val="none" w:sz="0" w:space="0" w:color="auto" w:frame="1"/>
          <w:lang w:val="en-US" w:eastAsia="ru-RU"/>
        </w:rPr>
        <w:t>," "The Flesh and the Spirit," the address by "</w:t>
      </w:r>
      <w:hyperlink r:id="rId19" w:history="1">
        <w:r w:rsidRPr="006A117F">
          <w:rPr>
            <w:rFonts w:ascii="Times New Roman" w:eastAsia="Times New Roman" w:hAnsi="Times New Roman" w:cs="Times New Roman"/>
            <w:color w:val="000000" w:themeColor="text1"/>
            <w:sz w:val="28"/>
            <w:szCs w:val="28"/>
            <w:u w:val="single"/>
            <w:lang w:val="en-US" w:eastAsia="ru-RU"/>
          </w:rPr>
          <w:t>The Author to her Book,</w:t>
        </w:r>
      </w:hyperlink>
      <w:r w:rsidRPr="006A117F">
        <w:rPr>
          <w:rFonts w:ascii="Times New Roman" w:eastAsia="Times New Roman" w:hAnsi="Times New Roman" w:cs="Times New Roman"/>
          <w:color w:val="000000" w:themeColor="text1"/>
          <w:sz w:val="28"/>
          <w:szCs w:val="28"/>
          <w:bdr w:val="none" w:sz="0" w:space="0" w:color="auto" w:frame="1"/>
          <w:lang w:val="en-US" w:eastAsia="ru-RU"/>
        </w:rPr>
        <w:t>" several poems about her various illnesses, love poems to her husband, and elegies of her deceased grandchildren and daughter-in-law. These poems added to the second edition were probably written after the move to Andover, where Anne Bradstreet lived with her family in a spacious three-story house until her death in 1672. Far superior to her early work, the poems in the 1678 edition demonstrate a command over subject matter and a mastery of poetic craft. These later poems are considerably more candid about her spiritual crises and her strong attachment to her family than her earlier work. For example, in a poem to her husband, "</w:t>
      </w:r>
      <w:hyperlink r:id="rId20" w:history="1">
        <w:r w:rsidRPr="006A117F">
          <w:rPr>
            <w:rFonts w:ascii="Times New Roman" w:eastAsia="Times New Roman" w:hAnsi="Times New Roman" w:cs="Times New Roman"/>
            <w:color w:val="000000" w:themeColor="text1"/>
            <w:sz w:val="28"/>
            <w:szCs w:val="28"/>
            <w:u w:val="single"/>
            <w:lang w:val="en-US" w:eastAsia="ru-RU"/>
          </w:rPr>
          <w:t>Before the Birth of one of her Children,</w:t>
        </w:r>
      </w:hyperlink>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Bradstreet confesses that she is afraid of dying in childbirth—a realistic fear in the 17th century—and begs him to continue to love her after her death. She also implores </w:t>
      </w:r>
      <w:r w:rsidRPr="006A117F">
        <w:rPr>
          <w:rFonts w:ascii="Times New Roman" w:eastAsia="Times New Roman" w:hAnsi="Times New Roman" w:cs="Times New Roman"/>
          <w:color w:val="000000" w:themeColor="text1"/>
          <w:sz w:val="28"/>
          <w:szCs w:val="28"/>
          <w:bdr w:val="none" w:sz="0" w:space="0" w:color="auto" w:frame="1"/>
          <w:lang w:val="en-US" w:eastAsia="ru-RU"/>
        </w:rPr>
        <w:lastRenderedPageBreak/>
        <w:t>him to take good care of their children and to protect them from a potential stepmother's cruelty:</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And when thou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feel'st</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no grief, as I no harms,</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w:t>
      </w:r>
      <w:proofErr w:type="gramStart"/>
      <w:r w:rsidRPr="006A117F">
        <w:rPr>
          <w:rFonts w:ascii="Times New Roman" w:eastAsia="Times New Roman" w:hAnsi="Times New Roman" w:cs="Times New Roman"/>
          <w:color w:val="000000" w:themeColor="text1"/>
          <w:sz w:val="28"/>
          <w:szCs w:val="28"/>
          <w:bdr w:val="none" w:sz="0" w:space="0" w:color="auto" w:frame="1"/>
          <w:lang w:val="en-US" w:eastAsia="ru-RU"/>
        </w:rPr>
        <w:t>Yet</w:t>
      </w:r>
      <w:proofErr w:type="gram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love thy dead, who long lay in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thine</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arms:</w:t>
      </w:r>
      <w:r w:rsidRPr="006A117F">
        <w:rPr>
          <w:rFonts w:ascii="Times New Roman" w:eastAsia="Times New Roman" w:hAnsi="Times New Roman" w:cs="Times New Roman"/>
          <w:color w:val="000000" w:themeColor="text1"/>
          <w:sz w:val="28"/>
          <w:szCs w:val="28"/>
          <w:bdr w:val="none" w:sz="0" w:space="0" w:color="auto" w:frame="1"/>
          <w:lang w:val="en-US" w:eastAsia="ru-RU"/>
        </w:rPr>
        <w:br/>
        <w:t>                           And when thy loss shall be repaid with gains</w:t>
      </w:r>
      <w:r w:rsidRPr="006A117F">
        <w:rPr>
          <w:rFonts w:ascii="Times New Roman" w:eastAsia="Times New Roman" w:hAnsi="Times New Roman" w:cs="Times New Roman"/>
          <w:color w:val="000000" w:themeColor="text1"/>
          <w:sz w:val="28"/>
          <w:szCs w:val="28"/>
          <w:bdr w:val="none" w:sz="0" w:space="0" w:color="auto" w:frame="1"/>
          <w:lang w:val="en-US" w:eastAsia="ru-RU"/>
        </w:rPr>
        <w:br/>
        <w:t>                           Look to my little babes my dear remains.</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And if thou love thy self, or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love'st</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me</w:t>
      </w:r>
      <w:r w:rsidRPr="006A117F">
        <w:rPr>
          <w:rFonts w:ascii="Times New Roman" w:eastAsia="Times New Roman" w:hAnsi="Times New Roman" w:cs="Times New Roman"/>
          <w:color w:val="000000" w:themeColor="text1"/>
          <w:sz w:val="28"/>
          <w:szCs w:val="28"/>
          <w:bdr w:val="none" w:sz="0" w:space="0" w:color="auto" w:frame="1"/>
          <w:lang w:val="en-US" w:eastAsia="ru-RU"/>
        </w:rPr>
        <w:br/>
        <w:t>                           These O protect from step Dames injury.</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t>Not only is this candid domestic portrait artistically superior to of "The Four Monarchies," it gives a more accurate sense of Bradstreet's true concerns.</w:t>
      </w:r>
      <w:r w:rsidRPr="006A117F">
        <w:rPr>
          <w:rFonts w:ascii="Times New Roman" w:eastAsia="Times New Roman" w:hAnsi="Times New Roman" w:cs="Times New Roman"/>
          <w:color w:val="000000" w:themeColor="text1"/>
          <w:sz w:val="28"/>
          <w:szCs w:val="28"/>
          <w:bdr w:val="none" w:sz="0" w:space="0" w:color="auto" w:frame="1"/>
          <w:lang w:val="en-US" w:eastAsia="ru-RU"/>
        </w:rPr>
        <w:br/>
      </w:r>
      <w:r w:rsidRPr="006A117F">
        <w:rPr>
          <w:rFonts w:ascii="Times New Roman" w:eastAsia="Times New Roman" w:hAnsi="Times New Roman" w:cs="Times New Roman"/>
          <w:color w:val="000000" w:themeColor="text1"/>
          <w:sz w:val="28"/>
          <w:szCs w:val="28"/>
          <w:bdr w:val="none" w:sz="0" w:space="0" w:color="auto" w:frame="1"/>
          <w:lang w:val="en-US" w:eastAsia="ru-RU"/>
        </w:rPr>
        <w:br/>
        <w:t>In her address to her book, Bradstreet repeats her apology for the defects of her poems, likening them to children dressed in "home-spun." But what she identifies as weakness is actually their strength. Because they are centered in the poet's actual experience as a Puritan and as a woman, the poems are less figurative and contain fewer analogies to well-known male poets than her earlier work. In place of self-conscious imagery is extraordinarily evocative and lyrical language. In some of these poems Bradstreet openly grieves over the loss of her loved ones—her parents, her grandchildren, her sister-in-law—and she barely conceals resentment that God has taken their innocent lives. Although she ultimately capitulates to a supreme being—He knows it is the best for thee and me"—it is the tension between her desire for earthly happiness and her effort to accept God's will that makes these poems especially powerful.</w:t>
      </w:r>
      <w:r w:rsidRPr="006A117F">
        <w:rPr>
          <w:rFonts w:ascii="Times New Roman" w:eastAsia="Times New Roman" w:hAnsi="Times New Roman" w:cs="Times New Roman"/>
          <w:color w:val="000000" w:themeColor="text1"/>
          <w:sz w:val="28"/>
          <w:szCs w:val="28"/>
          <w:bdr w:val="none" w:sz="0" w:space="0" w:color="auto" w:frame="1"/>
          <w:lang w:val="en-US" w:eastAsia="ru-RU"/>
        </w:rPr>
        <w:br/>
      </w:r>
      <w:r w:rsidRPr="006A117F">
        <w:rPr>
          <w:rFonts w:ascii="Times New Roman" w:eastAsia="Times New Roman" w:hAnsi="Times New Roman" w:cs="Times New Roman"/>
          <w:color w:val="000000" w:themeColor="text1"/>
          <w:sz w:val="28"/>
          <w:szCs w:val="28"/>
          <w:bdr w:val="none" w:sz="0" w:space="0" w:color="auto" w:frame="1"/>
          <w:lang w:val="en-US" w:eastAsia="ru-RU"/>
        </w:rPr>
        <w:br/>
        <w:t>Bradstreet's </w:t>
      </w:r>
      <w:hyperlink r:id="rId21" w:history="1">
        <w:r w:rsidRPr="006A117F">
          <w:rPr>
            <w:rFonts w:ascii="Times New Roman" w:eastAsia="Times New Roman" w:hAnsi="Times New Roman" w:cs="Times New Roman"/>
            <w:color w:val="000000" w:themeColor="text1"/>
            <w:sz w:val="28"/>
            <w:szCs w:val="28"/>
            <w:u w:val="single"/>
            <w:lang w:val="en-US" w:eastAsia="ru-RU"/>
          </w:rPr>
          <w:t>poems to her husband</w:t>
        </w:r>
      </w:hyperlink>
      <w:r w:rsidRPr="006A117F">
        <w:rPr>
          <w:rFonts w:ascii="Times New Roman" w:eastAsia="Times New Roman" w:hAnsi="Times New Roman" w:cs="Times New Roman"/>
          <w:color w:val="000000" w:themeColor="text1"/>
          <w:sz w:val="28"/>
          <w:szCs w:val="28"/>
          <w:bdr w:val="none" w:sz="0" w:space="0" w:color="auto" w:frame="1"/>
          <w:lang w:val="en-US" w:eastAsia="ru-RU"/>
        </w:rPr>
        <w:t> are often singled out for praise by critics. Simon Bradstreet's responsibilities as a magistrate of the colony frequently took him away from home, and he was very much missed by his wife. Modeled on Elizabethan sonnets, Bradstreet's love poems make it clear that she was deeply attached to her husband:</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t>                           If ever two were one, then surely we</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w:t>
      </w:r>
      <w:proofErr w:type="gramStart"/>
      <w:r w:rsidRPr="006A117F">
        <w:rPr>
          <w:rFonts w:ascii="Times New Roman" w:eastAsia="Times New Roman" w:hAnsi="Times New Roman" w:cs="Times New Roman"/>
          <w:color w:val="000000" w:themeColor="text1"/>
          <w:sz w:val="28"/>
          <w:szCs w:val="28"/>
          <w:bdr w:val="none" w:sz="0" w:space="0" w:color="auto" w:frame="1"/>
          <w:lang w:val="en-US" w:eastAsia="ru-RU"/>
        </w:rPr>
        <w:t>If</w:t>
      </w:r>
      <w:proofErr w:type="gram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ever man were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lov'd</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by wife, then thee;</w:t>
      </w:r>
      <w:r w:rsidRPr="006A117F">
        <w:rPr>
          <w:rFonts w:ascii="Times New Roman" w:eastAsia="Times New Roman" w:hAnsi="Times New Roman" w:cs="Times New Roman"/>
          <w:color w:val="000000" w:themeColor="text1"/>
          <w:sz w:val="28"/>
          <w:szCs w:val="28"/>
          <w:bdr w:val="none" w:sz="0" w:space="0" w:color="auto" w:frame="1"/>
          <w:lang w:val="en-US" w:eastAsia="ru-RU"/>
        </w:rPr>
        <w:br/>
        <w:t>                           If ever wife was happy in a man</w:t>
      </w:r>
      <w:r w:rsidRPr="006A117F">
        <w:rPr>
          <w:rFonts w:ascii="Times New Roman" w:eastAsia="Times New Roman" w:hAnsi="Times New Roman" w:cs="Times New Roman"/>
          <w:color w:val="000000" w:themeColor="text1"/>
          <w:sz w:val="28"/>
          <w:szCs w:val="28"/>
          <w:bdr w:val="none" w:sz="0" w:space="0" w:color="auto" w:frame="1"/>
          <w:lang w:val="en-US" w:eastAsia="ru-RU"/>
        </w:rPr>
        <w:br/>
        <w:t>                           Compare with me ye women if you can</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t>Marriage was important to the Puritans, who felt that the procreation and proper training of children were necessary for building God's commonwealth. However, the love between wife and husband was not supposed to distract from devotion to God. In Bradstreet's sonnets, her erotic attraction to her husband is central, and these poems are more secular than religious:</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My chilled limbs now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nummed</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lye forlorn;</w:t>
      </w:r>
      <w:r w:rsidRPr="006A117F">
        <w:rPr>
          <w:rFonts w:ascii="Times New Roman" w:eastAsia="Times New Roman" w:hAnsi="Times New Roman" w:cs="Times New Roman"/>
          <w:color w:val="000000" w:themeColor="text1"/>
          <w:sz w:val="28"/>
          <w:szCs w:val="28"/>
          <w:bdr w:val="none" w:sz="0" w:space="0" w:color="auto" w:frame="1"/>
          <w:lang w:val="en-US" w:eastAsia="ru-RU"/>
        </w:rPr>
        <w:br/>
        <w:t>                           Return, return sweet </w:t>
      </w:r>
      <w:r w:rsidRPr="006A117F">
        <w:rPr>
          <w:rFonts w:ascii="Times New Roman" w:eastAsia="Times New Roman" w:hAnsi="Times New Roman" w:cs="Times New Roman"/>
          <w:i/>
          <w:iCs/>
          <w:color w:val="000000" w:themeColor="text1"/>
          <w:sz w:val="28"/>
          <w:szCs w:val="28"/>
          <w:lang w:val="en-US" w:eastAsia="ru-RU"/>
        </w:rPr>
        <w:t>Sol</w:t>
      </w:r>
      <w:r w:rsidRPr="006A117F">
        <w:rPr>
          <w:rFonts w:ascii="Times New Roman" w:eastAsia="Times New Roman" w:hAnsi="Times New Roman" w:cs="Times New Roman"/>
          <w:color w:val="000000" w:themeColor="text1"/>
          <w:sz w:val="28"/>
          <w:szCs w:val="28"/>
          <w:bdr w:val="none" w:sz="0" w:space="0" w:color="auto" w:frame="1"/>
          <w:lang w:val="en-US" w:eastAsia="ru-RU"/>
        </w:rPr>
        <w:t> from </w:t>
      </w:r>
      <w:r w:rsidRPr="006A117F">
        <w:rPr>
          <w:rFonts w:ascii="Times New Roman" w:eastAsia="Times New Roman" w:hAnsi="Times New Roman" w:cs="Times New Roman"/>
          <w:i/>
          <w:iCs/>
          <w:color w:val="000000" w:themeColor="text1"/>
          <w:sz w:val="28"/>
          <w:szCs w:val="28"/>
          <w:lang w:val="en-US" w:eastAsia="ru-RU"/>
        </w:rPr>
        <w:t>Capricorn</w:t>
      </w:r>
      <w:r w:rsidRPr="006A117F">
        <w:rPr>
          <w:rFonts w:ascii="Times New Roman" w:eastAsia="Times New Roman" w:hAnsi="Times New Roman" w:cs="Times New Roman"/>
          <w:color w:val="000000" w:themeColor="text1"/>
          <w:sz w:val="28"/>
          <w:szCs w:val="28"/>
          <w:bdr w:val="none" w:sz="0" w:space="0" w:color="auto" w:frame="1"/>
          <w:lang w:val="en-US" w:eastAsia="ru-RU"/>
        </w:rPr>
        <w:t>;</w:t>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                           </w:t>
      </w:r>
      <w:proofErr w:type="gramStart"/>
      <w:r w:rsidRPr="006A117F">
        <w:rPr>
          <w:rFonts w:ascii="Times New Roman" w:eastAsia="Times New Roman" w:hAnsi="Times New Roman" w:cs="Times New Roman"/>
          <w:color w:val="000000" w:themeColor="text1"/>
          <w:sz w:val="28"/>
          <w:szCs w:val="28"/>
          <w:bdr w:val="none" w:sz="0" w:space="0" w:color="auto" w:frame="1"/>
          <w:lang w:val="en-US" w:eastAsia="ru-RU"/>
        </w:rPr>
        <w:t>In</w:t>
      </w:r>
      <w:proofErr w:type="gram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this dead time, alas, what can I more</w:t>
      </w:r>
      <w:r w:rsidRPr="006A117F">
        <w:rPr>
          <w:rFonts w:ascii="Times New Roman" w:eastAsia="Times New Roman" w:hAnsi="Times New Roman" w:cs="Times New Roman"/>
          <w:color w:val="000000" w:themeColor="text1"/>
          <w:sz w:val="28"/>
          <w:szCs w:val="28"/>
          <w:bdr w:val="none" w:sz="0" w:space="0" w:color="auto" w:frame="1"/>
          <w:lang w:val="en-US" w:eastAsia="ru-RU"/>
        </w:rPr>
        <w:br/>
        <w:t>                           Than view those fruits which through thy heat I bore?</w:t>
      </w:r>
    </w:p>
    <w:p w:rsidR="006F0F96" w:rsidRPr="006A117F" w:rsidRDefault="006F0F96" w:rsidP="006A117F">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lang w:val="en-US" w:eastAsia="ru-RU"/>
        </w:rPr>
        <w:lastRenderedPageBreak/>
        <w:br/>
      </w:r>
      <w:r w:rsidRPr="006A117F">
        <w:rPr>
          <w:rFonts w:ascii="Times New Roman" w:eastAsia="Times New Roman" w:hAnsi="Times New Roman" w:cs="Times New Roman"/>
          <w:color w:val="000000" w:themeColor="text1"/>
          <w:sz w:val="28"/>
          <w:szCs w:val="28"/>
          <w:bdr w:val="none" w:sz="0" w:space="0" w:color="auto" w:frame="1"/>
          <w:lang w:val="en-US" w:eastAsia="ru-RU"/>
        </w:rPr>
        <w:t>Anne Bradstreet's brother-in-law, John Woodbridge, was responsible for the publication of the first edition of </w:t>
      </w:r>
      <w:r w:rsidRPr="006A117F">
        <w:rPr>
          <w:rFonts w:ascii="Times New Roman" w:eastAsia="Times New Roman" w:hAnsi="Times New Roman" w:cs="Times New Roman"/>
          <w:i/>
          <w:iCs/>
          <w:color w:val="000000" w:themeColor="text1"/>
          <w:sz w:val="28"/>
          <w:szCs w:val="28"/>
          <w:lang w:val="en-US" w:eastAsia="ru-RU"/>
        </w:rPr>
        <w:t>The Tenth Muse</w:t>
      </w:r>
      <w:r w:rsidRPr="006A117F">
        <w:rPr>
          <w:rFonts w:ascii="Times New Roman" w:eastAsia="Times New Roman" w:hAnsi="Times New Roman" w:cs="Times New Roman"/>
          <w:color w:val="000000" w:themeColor="text1"/>
          <w:sz w:val="28"/>
          <w:szCs w:val="28"/>
          <w:bdr w:val="none" w:sz="0" w:space="0" w:color="auto" w:frame="1"/>
          <w:lang w:val="en-US" w:eastAsia="ru-RU"/>
        </w:rPr>
        <w:t>.... The title page reads "By a Gentlewoman in those parts"—and Woodbridge assures readers that the volume "is the work of a Woman, honored and esteemed where she lives." After praising the author's piety, courtesy, and diligence, he explains that she did not shirk her domestic responsibilities in order to write poetry: "these poems are the fruit but of some few hours, curtailed from sleep and other refreshments." Also prefacing the volume are statements of praise for Bradstreet by Nathaniel Ward, the author of </w:t>
      </w:r>
      <w:r w:rsidRPr="006A117F">
        <w:rPr>
          <w:rFonts w:ascii="Times New Roman" w:eastAsia="Times New Roman" w:hAnsi="Times New Roman" w:cs="Times New Roman"/>
          <w:i/>
          <w:iCs/>
          <w:color w:val="000000" w:themeColor="text1"/>
          <w:sz w:val="28"/>
          <w:szCs w:val="28"/>
          <w:lang w:val="en-US" w:eastAsia="ru-RU"/>
        </w:rPr>
        <w:t xml:space="preserve">The Simple </w:t>
      </w:r>
      <w:proofErr w:type="spellStart"/>
      <w:r w:rsidRPr="006A117F">
        <w:rPr>
          <w:rFonts w:ascii="Times New Roman" w:eastAsia="Times New Roman" w:hAnsi="Times New Roman" w:cs="Times New Roman"/>
          <w:i/>
          <w:iCs/>
          <w:color w:val="000000" w:themeColor="text1"/>
          <w:sz w:val="28"/>
          <w:szCs w:val="28"/>
          <w:lang w:val="en-US" w:eastAsia="ru-RU"/>
        </w:rPr>
        <w:t>Cobler</w:t>
      </w:r>
      <w:proofErr w:type="spellEnd"/>
      <w:r w:rsidRPr="006A117F">
        <w:rPr>
          <w:rFonts w:ascii="Times New Roman" w:eastAsia="Times New Roman" w:hAnsi="Times New Roman" w:cs="Times New Roman"/>
          <w:i/>
          <w:iCs/>
          <w:color w:val="000000" w:themeColor="text1"/>
          <w:sz w:val="28"/>
          <w:szCs w:val="28"/>
          <w:lang w:val="en-US" w:eastAsia="ru-RU"/>
        </w:rPr>
        <w:t xml:space="preserve"> of </w:t>
      </w:r>
      <w:proofErr w:type="spellStart"/>
      <w:r w:rsidRPr="006A117F">
        <w:rPr>
          <w:rFonts w:ascii="Times New Roman" w:eastAsia="Times New Roman" w:hAnsi="Times New Roman" w:cs="Times New Roman"/>
          <w:i/>
          <w:iCs/>
          <w:color w:val="000000" w:themeColor="text1"/>
          <w:sz w:val="28"/>
          <w:szCs w:val="28"/>
          <w:lang w:val="en-US" w:eastAsia="ru-RU"/>
        </w:rPr>
        <w:t>Aggawam</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(1647), and Reverend Benjamin Woodbridge, brother of John Woodbridge. In order to defend her from attacks from reviewers at home and abroad who might be shocked by the impropriety of a female author, these encomiums of the poet stress that she is a virtuous woman.</w:t>
      </w:r>
      <w:r w:rsidRPr="006A117F">
        <w:rPr>
          <w:rFonts w:ascii="Times New Roman" w:eastAsia="Times New Roman" w:hAnsi="Times New Roman" w:cs="Times New Roman"/>
          <w:color w:val="000000" w:themeColor="text1"/>
          <w:sz w:val="28"/>
          <w:szCs w:val="28"/>
          <w:bdr w:val="none" w:sz="0" w:space="0" w:color="auto" w:frame="1"/>
          <w:lang w:val="en-US" w:eastAsia="ru-RU"/>
        </w:rPr>
        <w:br/>
      </w:r>
      <w:r w:rsidRPr="006A117F">
        <w:rPr>
          <w:rFonts w:ascii="Times New Roman" w:eastAsia="Times New Roman" w:hAnsi="Times New Roman" w:cs="Times New Roman"/>
          <w:color w:val="000000" w:themeColor="text1"/>
          <w:sz w:val="28"/>
          <w:szCs w:val="28"/>
          <w:bdr w:val="none" w:sz="0" w:space="0" w:color="auto" w:frame="1"/>
          <w:lang w:val="en-US" w:eastAsia="ru-RU"/>
        </w:rPr>
        <w:br/>
        <w:t>In 1867, John Harvard Ellis published Bradstreet's complete works, including materials from both editions of </w:t>
      </w:r>
      <w:r w:rsidRPr="006A117F">
        <w:rPr>
          <w:rFonts w:ascii="Times New Roman" w:eastAsia="Times New Roman" w:hAnsi="Times New Roman" w:cs="Times New Roman"/>
          <w:i/>
          <w:iCs/>
          <w:color w:val="000000" w:themeColor="text1"/>
          <w:sz w:val="28"/>
          <w:szCs w:val="28"/>
          <w:lang w:val="en-US" w:eastAsia="ru-RU"/>
        </w:rPr>
        <w:t>The Tenth Muse</w:t>
      </w:r>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 as well as "Religious Experiences and Occasional Pieces" and "Meditations Divine and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Morall</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that had been in the possession of her son Simon Bradstreet, to whom the meditations had been dedicated on  March 20, 1664. Bradstreet's accounts of her religious experience provide insight into the Puritan views of salvation and redemption. Bradstreet describes herself as having been frequently chastened by God through her illnesses and her domestic travails: "Among all my experiences of God's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gractious</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Dealings with me I have constantly observed this, that he has never suffered me long to sit loose from him, but by one affliction or other hath made me look home, and search what was amiss." Puritans perceived suffering as a means of preparing the heart to receive God's grace. Bradstreet writes that she made every effort to submit willingly to God's afflictions which were necessary to her "straying soul which in prosperity is too much in love with the world." These occasional pieces in the Ellis edition also include poems of gratitude to God for protecting her loved ones from illness ("Upon my Daughter Hannah Wiggin her recovering from a dangerous fever") and for her husband's safe return from England. However, these poems do not have the force or </w:t>
      </w:r>
      <w:proofErr w:type="gramStart"/>
      <w:r w:rsidRPr="006A117F">
        <w:rPr>
          <w:rFonts w:ascii="Times New Roman" w:eastAsia="Times New Roman" w:hAnsi="Times New Roman" w:cs="Times New Roman"/>
          <w:color w:val="000000" w:themeColor="text1"/>
          <w:sz w:val="28"/>
          <w:szCs w:val="28"/>
          <w:bdr w:val="none" w:sz="0" w:space="0" w:color="auto" w:frame="1"/>
          <w:lang w:val="en-US" w:eastAsia="ru-RU"/>
        </w:rPr>
        <w:t>power of those published in the second edition of </w:t>
      </w:r>
      <w:r w:rsidRPr="006A117F">
        <w:rPr>
          <w:rFonts w:ascii="Times New Roman" w:eastAsia="Times New Roman" w:hAnsi="Times New Roman" w:cs="Times New Roman"/>
          <w:i/>
          <w:iCs/>
          <w:color w:val="000000" w:themeColor="text1"/>
          <w:sz w:val="28"/>
          <w:szCs w:val="28"/>
          <w:lang w:val="en-US" w:eastAsia="ru-RU"/>
        </w:rPr>
        <w:t>The Tenth Muse</w:t>
      </w:r>
      <w:r w:rsidRPr="006A117F">
        <w:rPr>
          <w:rFonts w:ascii="Times New Roman" w:eastAsia="Times New Roman" w:hAnsi="Times New Roman" w:cs="Times New Roman"/>
          <w:color w:val="000000" w:themeColor="text1"/>
          <w:sz w:val="28"/>
          <w:szCs w:val="28"/>
          <w:bdr w:val="none" w:sz="0" w:space="0" w:color="auto" w:frame="1"/>
          <w:lang w:val="en-US" w:eastAsia="ru-RU"/>
        </w:rPr>
        <w:t> ... and seem</w:t>
      </w:r>
      <w:proofErr w:type="gram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to be exercises in piety and submission rather than a complex rendering of her experience.</w:t>
      </w:r>
      <w:r w:rsidRPr="006A117F">
        <w:rPr>
          <w:rFonts w:ascii="Times New Roman" w:eastAsia="Times New Roman" w:hAnsi="Times New Roman" w:cs="Times New Roman"/>
          <w:color w:val="000000" w:themeColor="text1"/>
          <w:sz w:val="28"/>
          <w:szCs w:val="28"/>
          <w:bdr w:val="none" w:sz="0" w:space="0" w:color="auto" w:frame="1"/>
          <w:lang w:val="en-US" w:eastAsia="ru-RU"/>
        </w:rPr>
        <w:br/>
      </w:r>
      <w:r w:rsidRPr="006A117F">
        <w:rPr>
          <w:rFonts w:ascii="Times New Roman" w:eastAsia="Times New Roman" w:hAnsi="Times New Roman" w:cs="Times New Roman"/>
          <w:color w:val="000000" w:themeColor="text1"/>
          <w:sz w:val="28"/>
          <w:szCs w:val="28"/>
          <w:bdr w:val="none" w:sz="0" w:space="0" w:color="auto" w:frame="1"/>
          <w:lang w:val="en-US" w:eastAsia="ru-RU"/>
        </w:rPr>
        <w:br/>
        <w:t xml:space="preserve">The aphoristic prose paragraphs of "Meditations Divine and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Morall</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have remarkable vitality, primarily because they are based on her own observations and experiences. While the Bible and the </w:t>
      </w:r>
      <w:r w:rsidRPr="006A117F">
        <w:rPr>
          <w:rFonts w:ascii="Times New Roman" w:eastAsia="Times New Roman" w:hAnsi="Times New Roman" w:cs="Times New Roman"/>
          <w:i/>
          <w:iCs/>
          <w:color w:val="000000" w:themeColor="text1"/>
          <w:sz w:val="28"/>
          <w:szCs w:val="28"/>
          <w:lang w:val="en-US" w:eastAsia="ru-RU"/>
        </w:rPr>
        <w:t>Bay Psalm Book </w:t>
      </w:r>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are the source of many of Bradstreet's metaphors, they are reworked to confirm her perceptions: "The spring is a lively emblem of the resurrection, after a long winter we see the </w:t>
      </w:r>
      <w:proofErr w:type="spellStart"/>
      <w:r w:rsidRPr="006A117F">
        <w:rPr>
          <w:rFonts w:ascii="Times New Roman" w:eastAsia="Times New Roman" w:hAnsi="Times New Roman" w:cs="Times New Roman"/>
          <w:color w:val="000000" w:themeColor="text1"/>
          <w:sz w:val="28"/>
          <w:szCs w:val="28"/>
          <w:bdr w:val="none" w:sz="0" w:space="0" w:color="auto" w:frame="1"/>
          <w:lang w:val="en-US" w:eastAsia="ru-RU"/>
        </w:rPr>
        <w:t>leaveless</w:t>
      </w:r>
      <w:proofErr w:type="spellEnd"/>
      <w:r w:rsidRPr="006A117F">
        <w:rPr>
          <w:rFonts w:ascii="Times New Roman" w:eastAsia="Times New Roman" w:hAnsi="Times New Roman" w:cs="Times New Roman"/>
          <w:color w:val="000000" w:themeColor="text1"/>
          <w:sz w:val="28"/>
          <w:szCs w:val="28"/>
          <w:bdr w:val="none" w:sz="0" w:space="0" w:color="auto" w:frame="1"/>
          <w:lang w:val="en-US" w:eastAsia="ru-RU"/>
        </w:rPr>
        <w:t xml:space="preserve"> trees and dry stocks (at the approach of the sun) to resume their former </w:t>
      </w:r>
      <w:r w:rsidRPr="006A117F">
        <w:rPr>
          <w:rFonts w:ascii="Times New Roman" w:eastAsia="Times New Roman" w:hAnsi="Times New Roman" w:cs="Times New Roman"/>
          <w:color w:val="000000" w:themeColor="text1"/>
          <w:sz w:val="28"/>
          <w:szCs w:val="28"/>
          <w:bdr w:val="none" w:sz="0" w:space="0" w:color="auto" w:frame="1"/>
          <w:lang w:val="en-US" w:eastAsia="ru-RU"/>
        </w:rPr>
        <w:lastRenderedPageBreak/>
        <w:t>vigor and beauty in a more ample manner than when they lost in the Autumn; so shall it be at that great day after a long vacation, when the Sun of righteousness shall appear, those dry bones shall arise in far more glory then that which they lost at their creation, and in this transcends the spring, that their lease shall never fail, nor their sap decline" (40)</w:t>
      </w:r>
    </w:p>
    <w:p w:rsidR="006F0F96" w:rsidRPr="006A117F" w:rsidRDefault="006F0F96" w:rsidP="006A117F">
      <w:pPr>
        <w:shd w:val="clear" w:color="auto" w:fill="FFFFFF"/>
        <w:spacing w:after="0" w:afterAutospacing="1" w:line="240" w:lineRule="auto"/>
        <w:textAlignment w:val="baseline"/>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bdr w:val="none" w:sz="0" w:space="0" w:color="auto" w:frame="1"/>
          <w:lang w:val="en-US" w:eastAsia="ru-RU"/>
        </w:rPr>
        <w:t>Perhaps the most important aspect of Anne Bradstreet's poetic evolution is her increasing confidence in the validity of her personal experience as a source and subject of poetry. Much of the work in the 1650 edition of </w:t>
      </w:r>
      <w:r w:rsidRPr="006A117F">
        <w:rPr>
          <w:rFonts w:ascii="Times New Roman" w:eastAsia="Times New Roman" w:hAnsi="Times New Roman" w:cs="Times New Roman"/>
          <w:i/>
          <w:iCs/>
          <w:color w:val="000000" w:themeColor="text1"/>
          <w:sz w:val="28"/>
          <w:szCs w:val="28"/>
          <w:lang w:val="en-US" w:eastAsia="ru-RU"/>
        </w:rPr>
        <w:t>The Tenth Muse</w:t>
      </w:r>
      <w:r w:rsidRPr="006A117F">
        <w:rPr>
          <w:rFonts w:ascii="Times New Roman" w:eastAsia="Times New Roman" w:hAnsi="Times New Roman" w:cs="Times New Roman"/>
          <w:color w:val="000000" w:themeColor="text1"/>
          <w:sz w:val="28"/>
          <w:szCs w:val="28"/>
          <w:bdr w:val="none" w:sz="0" w:space="0" w:color="auto" w:frame="1"/>
          <w:lang w:val="en-US" w:eastAsia="ru-RU"/>
        </w:rPr>
        <w:t> ... suffers from being imitative and strained. The forced rhymes reveal Bradstreet's grim determination to prove that she could write in the lofty style of the established male poets. But her deeper emotions were obviously not engaged in the project. The publication of her first volume of poetry seems to have given her confidence and enabled her to express herself more freely. As she began to write of her ambivalence about the religious issues of faith, grace, and salvation, her poetry became more accomplished.</w:t>
      </w:r>
    </w:p>
    <w:p w:rsidR="001C4FA4" w:rsidRPr="006A117F" w:rsidRDefault="006F0F96" w:rsidP="006A117F">
      <w:pPr>
        <w:spacing w:line="240" w:lineRule="auto"/>
        <w:rPr>
          <w:rFonts w:ascii="Times New Roman" w:hAnsi="Times New Roman" w:cs="Times New Roman"/>
          <w:color w:val="000000" w:themeColor="text1"/>
          <w:sz w:val="28"/>
          <w:szCs w:val="28"/>
          <w:shd w:val="clear" w:color="auto" w:fill="FFFFFF"/>
          <w:lang w:val="az-Latn-AZ"/>
        </w:rPr>
      </w:pPr>
      <w:r w:rsidRPr="006A117F">
        <w:rPr>
          <w:rFonts w:ascii="Times New Roman" w:hAnsi="Times New Roman" w:cs="Times New Roman"/>
          <w:color w:val="000000" w:themeColor="text1"/>
          <w:sz w:val="28"/>
          <w:szCs w:val="28"/>
          <w:shd w:val="clear" w:color="auto" w:fill="FFFFFF"/>
          <w:lang w:val="en-US"/>
        </w:rPr>
        <w:t xml:space="preserve">William Bradford was born in 1590 in the small farming community of </w:t>
      </w:r>
      <w:proofErr w:type="spellStart"/>
      <w:r w:rsidRPr="006A117F">
        <w:rPr>
          <w:rFonts w:ascii="Times New Roman" w:hAnsi="Times New Roman" w:cs="Times New Roman"/>
          <w:color w:val="000000" w:themeColor="text1"/>
          <w:sz w:val="28"/>
          <w:szCs w:val="28"/>
          <w:shd w:val="clear" w:color="auto" w:fill="FFFFFF"/>
          <w:lang w:val="en-US"/>
        </w:rPr>
        <w:t>Austerfield</w:t>
      </w:r>
      <w:proofErr w:type="spellEnd"/>
      <w:r w:rsidRPr="006A117F">
        <w:rPr>
          <w:rFonts w:ascii="Times New Roman" w:hAnsi="Times New Roman" w:cs="Times New Roman"/>
          <w:color w:val="000000" w:themeColor="text1"/>
          <w:sz w:val="28"/>
          <w:szCs w:val="28"/>
          <w:shd w:val="clear" w:color="auto" w:fill="FFFFFF"/>
          <w:lang w:val="en-US"/>
        </w:rPr>
        <w:t xml:space="preserve">, Yorkshire. His father William died when young Bradford was just one year old. He lived with his grandfather William, until his grandfather died when he was six. His mother Alice then died when he was seven. Orphaned both from parents and grandparents, he and older sister Alice were raised by their uncle Robert Bradford. William was a sickly boy, and by the age of 12 had taken to reading the Bible, and as he began to come of age he became acquainted with the ministry of Richard </w:t>
      </w:r>
      <w:proofErr w:type="spellStart"/>
      <w:r w:rsidRPr="006A117F">
        <w:rPr>
          <w:rFonts w:ascii="Times New Roman" w:hAnsi="Times New Roman" w:cs="Times New Roman"/>
          <w:color w:val="000000" w:themeColor="text1"/>
          <w:sz w:val="28"/>
          <w:szCs w:val="28"/>
          <w:shd w:val="clear" w:color="auto" w:fill="FFFFFF"/>
          <w:lang w:val="en-US"/>
        </w:rPr>
        <w:t>Clyfton</w:t>
      </w:r>
      <w:proofErr w:type="spellEnd"/>
      <w:r w:rsidRPr="006A117F">
        <w:rPr>
          <w:rFonts w:ascii="Times New Roman" w:hAnsi="Times New Roman" w:cs="Times New Roman"/>
          <w:color w:val="000000" w:themeColor="text1"/>
          <w:sz w:val="28"/>
          <w:szCs w:val="28"/>
          <w:shd w:val="clear" w:color="auto" w:fill="FFFFFF"/>
          <w:lang w:val="en-US"/>
        </w:rPr>
        <w:t xml:space="preserve"> and John Smith, around which the Separatist churches of the region would eventually form about 1606. His family was not supportive of his moves, and by 1607 the Church of England were applying pressure to extinguish these religious sects. Bradford, at the age of 18, joined with the group of Separatists that fled from England in fear of persecution, arriving in Amsterdam in 1608. A year later he migrated with the rest of the church to the town of Leiden, Holland, where they remained for eleven years. Bradford returned to Amsterdam temporarily in 1613 to marry his 16-year old bride, Dorothy May. In Leiden, Bradford took up the trade of a silk weaver to make ends meet, and also was able to recover some of the estate in England that he had been left by his father, to support himself and his new wife in Leiden. They had a son, John, born about 1615-1617 in Leiden.</w:t>
      </w:r>
    </w:p>
    <w:p w:rsidR="006F0F96" w:rsidRPr="006A117F" w:rsidRDefault="006F0F96" w:rsidP="006A117F">
      <w:pPr>
        <w:shd w:val="clear" w:color="auto" w:fill="FFFFFF"/>
        <w:spacing w:after="240" w:line="240" w:lineRule="auto"/>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lang w:val="en-US" w:eastAsia="ru-RU"/>
        </w:rPr>
        <w:t xml:space="preserve">By 1620, when a segment of the church had decided to set off for America on the </w:t>
      </w:r>
      <w:r w:rsidRPr="006A117F">
        <w:rPr>
          <w:rFonts w:ascii="Times New Roman" w:eastAsia="Times New Roman" w:hAnsi="Times New Roman" w:cs="Times New Roman"/>
          <w:i/>
          <w:iCs/>
          <w:color w:val="000000" w:themeColor="text1"/>
          <w:sz w:val="28"/>
          <w:szCs w:val="28"/>
          <w:lang w:val="en-US" w:eastAsia="ru-RU"/>
        </w:rPr>
        <w:t>Mayflower</w:t>
      </w:r>
      <w:r w:rsidRPr="006A117F">
        <w:rPr>
          <w:rFonts w:ascii="Times New Roman" w:eastAsia="Times New Roman" w:hAnsi="Times New Roman" w:cs="Times New Roman"/>
          <w:color w:val="000000" w:themeColor="text1"/>
          <w:sz w:val="28"/>
          <w:szCs w:val="28"/>
          <w:lang w:val="en-US" w:eastAsia="ru-RU"/>
        </w:rPr>
        <w:t xml:space="preserve">, Bradford (now 30 years old) sold off his house in Leiden, and he and his wife Dorothy joined; however, they left young son John behind, presumably so he would not have to endure the hardships of colony-building. While the </w:t>
      </w:r>
      <w:r w:rsidRPr="006A117F">
        <w:rPr>
          <w:rFonts w:ascii="Times New Roman" w:eastAsia="Times New Roman" w:hAnsi="Times New Roman" w:cs="Times New Roman"/>
          <w:i/>
          <w:iCs/>
          <w:color w:val="000000" w:themeColor="text1"/>
          <w:sz w:val="28"/>
          <w:szCs w:val="28"/>
          <w:lang w:val="en-US" w:eastAsia="ru-RU"/>
        </w:rPr>
        <w:t>Mayflower</w:t>
      </w:r>
      <w:r w:rsidRPr="006A117F">
        <w:rPr>
          <w:rFonts w:ascii="Times New Roman" w:eastAsia="Times New Roman" w:hAnsi="Times New Roman" w:cs="Times New Roman"/>
          <w:color w:val="000000" w:themeColor="text1"/>
          <w:sz w:val="28"/>
          <w:szCs w:val="28"/>
          <w:lang w:val="en-US" w:eastAsia="ru-RU"/>
        </w:rPr>
        <w:t xml:space="preserve"> was anchored off Provincetown Harbor at the tip of Cape Cod, and while many of the Pilgrim men were out exploring and looking for a place to settle, Dorothy Bradford accidentally fell overboard and drowned. </w:t>
      </w:r>
    </w:p>
    <w:p w:rsidR="006F0F96" w:rsidRPr="006A117F" w:rsidRDefault="006F0F96" w:rsidP="006A117F">
      <w:pPr>
        <w:shd w:val="clear" w:color="auto" w:fill="FFFFFF"/>
        <w:spacing w:after="0" w:line="240" w:lineRule="auto"/>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lang w:val="en-US" w:eastAsia="ru-RU"/>
        </w:rPr>
        <w:lastRenderedPageBreak/>
        <w:t xml:space="preserve">John Carver was elected governor of Plymouth, and remained governor until his death a year later in April 1621. Bradford was then elected governor, and was re-elected nearly every year thereafter. In 1623, he married to the widowed Alice (Carpenter) </w:t>
      </w:r>
      <w:proofErr w:type="spellStart"/>
      <w:r w:rsidRPr="006A117F">
        <w:rPr>
          <w:rFonts w:ascii="Times New Roman" w:eastAsia="Times New Roman" w:hAnsi="Times New Roman" w:cs="Times New Roman"/>
          <w:color w:val="000000" w:themeColor="text1"/>
          <w:sz w:val="28"/>
          <w:szCs w:val="28"/>
          <w:lang w:val="en-US" w:eastAsia="ru-RU"/>
        </w:rPr>
        <w:t>Southworth</w:t>
      </w:r>
      <w:proofErr w:type="spellEnd"/>
      <w:r w:rsidRPr="006A117F">
        <w:rPr>
          <w:rFonts w:ascii="Times New Roman" w:eastAsia="Times New Roman" w:hAnsi="Times New Roman" w:cs="Times New Roman"/>
          <w:color w:val="000000" w:themeColor="text1"/>
          <w:sz w:val="28"/>
          <w:szCs w:val="28"/>
          <w:lang w:val="en-US" w:eastAsia="ru-RU"/>
        </w:rPr>
        <w:t>, and had a marriage feast very reminiscent of the "First Thanksgiving," with Massasoit and a large number of Indians joining, and bringing turkeys and deer. Bradford was the head of the government of Plymouth, oversaw the courts, the colony's finances, corresponded with investors and neighbors, formulated policy with regards to foreigners, Indians, and law, and so had a very active role in the running of the entire Colony. With his second wife, he had three more children, all of whom survived to adulthood and married.</w:t>
      </w:r>
    </w:p>
    <w:p w:rsidR="006F0F96" w:rsidRPr="006A117F" w:rsidRDefault="006F0F96" w:rsidP="006A117F">
      <w:pPr>
        <w:shd w:val="clear" w:color="auto" w:fill="FFFFFF"/>
        <w:spacing w:after="240" w:line="240" w:lineRule="auto"/>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lang w:val="en-US" w:eastAsia="ru-RU"/>
        </w:rPr>
        <w:t xml:space="preserve">Beginning in 1630, he started writing a history of the Plymouth Colony, which is now published under the title </w:t>
      </w:r>
      <w:r w:rsidRPr="006A117F">
        <w:rPr>
          <w:rFonts w:ascii="Times New Roman" w:eastAsia="Times New Roman" w:hAnsi="Times New Roman" w:cs="Times New Roman"/>
          <w:i/>
          <w:iCs/>
          <w:color w:val="000000" w:themeColor="text1"/>
          <w:sz w:val="28"/>
          <w:szCs w:val="28"/>
          <w:lang w:val="en-US" w:eastAsia="ru-RU"/>
        </w:rPr>
        <w:t>Of Plymouth Plantation</w:t>
      </w:r>
      <w:r w:rsidRPr="006A117F">
        <w:rPr>
          <w:rFonts w:ascii="Times New Roman" w:eastAsia="Times New Roman" w:hAnsi="Times New Roman" w:cs="Times New Roman"/>
          <w:color w:val="000000" w:themeColor="text1"/>
          <w:sz w:val="28"/>
          <w:szCs w:val="28"/>
          <w:lang w:val="en-US" w:eastAsia="ru-RU"/>
        </w:rPr>
        <w:t xml:space="preserve">. He continued writing his history of Plymouth through about 1651.  Bradford's </w:t>
      </w:r>
      <w:r w:rsidRPr="006A117F">
        <w:rPr>
          <w:rFonts w:ascii="Times New Roman" w:eastAsia="Times New Roman" w:hAnsi="Times New Roman" w:cs="Times New Roman"/>
          <w:i/>
          <w:iCs/>
          <w:color w:val="000000" w:themeColor="text1"/>
          <w:sz w:val="28"/>
          <w:szCs w:val="28"/>
          <w:lang w:val="en-US" w:eastAsia="ru-RU"/>
        </w:rPr>
        <w:t>History</w:t>
      </w:r>
      <w:r w:rsidRPr="006A117F">
        <w:rPr>
          <w:rFonts w:ascii="Times New Roman" w:eastAsia="Times New Roman" w:hAnsi="Times New Roman" w:cs="Times New Roman"/>
          <w:color w:val="000000" w:themeColor="text1"/>
          <w:sz w:val="28"/>
          <w:szCs w:val="28"/>
          <w:lang w:val="en-US" w:eastAsia="ru-RU"/>
        </w:rPr>
        <w:t xml:space="preserve"> is one of the primary sources used by historians, and is the only thorough history of Plymouth Colony that was written by a </w:t>
      </w:r>
      <w:r w:rsidRPr="006A117F">
        <w:rPr>
          <w:rFonts w:ascii="Times New Roman" w:eastAsia="Times New Roman" w:hAnsi="Times New Roman" w:cs="Times New Roman"/>
          <w:i/>
          <w:iCs/>
          <w:color w:val="000000" w:themeColor="text1"/>
          <w:sz w:val="28"/>
          <w:szCs w:val="28"/>
          <w:lang w:val="en-US" w:eastAsia="ru-RU"/>
        </w:rPr>
        <w:t>Mayflower</w:t>
      </w:r>
      <w:r w:rsidRPr="006A117F">
        <w:rPr>
          <w:rFonts w:ascii="Times New Roman" w:eastAsia="Times New Roman" w:hAnsi="Times New Roman" w:cs="Times New Roman"/>
          <w:color w:val="000000" w:themeColor="text1"/>
          <w:sz w:val="28"/>
          <w:szCs w:val="28"/>
          <w:lang w:val="en-US" w:eastAsia="ru-RU"/>
        </w:rPr>
        <w:t xml:space="preserve"> passenger.  It is required reading in a number of collegiate American History courses, and an edition of it was edited by MayflowerHistory.com historian Caleb Johnson (see Amazon.com link to the right).  A number of his letters, poems, conferences, and other writings of William Bradford, have also survived.  </w:t>
      </w:r>
    </w:p>
    <w:p w:rsidR="006F0F96" w:rsidRPr="006A117F" w:rsidRDefault="006F0F96" w:rsidP="006A117F">
      <w:pPr>
        <w:shd w:val="clear" w:color="auto" w:fill="FFFFFF"/>
        <w:spacing w:after="0" w:line="240" w:lineRule="auto"/>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lang w:val="en-US" w:eastAsia="ru-RU"/>
        </w:rPr>
        <w:t>William Bradford was generally sick all through the winter of 1656-1657; on May 8, Bradford predicted to his friends and family that he would die, and he did the next day, 9 May 1657, at the age of 68.</w:t>
      </w:r>
    </w:p>
    <w:p w:rsidR="004372A4" w:rsidRPr="006A117F" w:rsidRDefault="004372A4" w:rsidP="006A117F">
      <w:pPr>
        <w:spacing w:line="240" w:lineRule="auto"/>
        <w:jc w:val="center"/>
        <w:rPr>
          <w:rFonts w:ascii="Times New Roman" w:hAnsi="Times New Roman" w:cs="Times New Roman"/>
          <w:b/>
          <w:color w:val="000000" w:themeColor="text1"/>
          <w:sz w:val="28"/>
          <w:szCs w:val="28"/>
          <w:lang w:val="az-Latn-AZ"/>
        </w:rPr>
      </w:pPr>
      <w:r w:rsidRPr="006A117F">
        <w:rPr>
          <w:rFonts w:ascii="Times New Roman" w:hAnsi="Times New Roman" w:cs="Times New Roman"/>
          <w:color w:val="000000" w:themeColor="text1"/>
          <w:sz w:val="28"/>
          <w:szCs w:val="28"/>
          <w:lang w:val="en-US"/>
        </w:rPr>
        <w:t xml:space="preserve">3. </w:t>
      </w:r>
      <w:r w:rsidRPr="006A117F">
        <w:rPr>
          <w:rFonts w:ascii="Times New Roman" w:hAnsi="Times New Roman" w:cs="Times New Roman"/>
          <w:b/>
          <w:color w:val="000000" w:themeColor="text1"/>
          <w:sz w:val="28"/>
          <w:szCs w:val="28"/>
          <w:lang w:val="az-Latn-AZ"/>
        </w:rPr>
        <w:t>The American enlightenment</w:t>
      </w:r>
    </w:p>
    <w:p w:rsidR="004372A4" w:rsidRPr="006A117F" w:rsidRDefault="004372A4" w:rsidP="006A117F">
      <w:pPr>
        <w:spacing w:line="240" w:lineRule="auto"/>
        <w:rPr>
          <w:rFonts w:ascii="Times New Roman" w:hAnsi="Times New Roman" w:cs="Times New Roman"/>
          <w:b/>
          <w:color w:val="000000" w:themeColor="text1"/>
          <w:sz w:val="28"/>
          <w:szCs w:val="28"/>
          <w:lang w:val="az-Latn-AZ"/>
        </w:rPr>
      </w:pPr>
      <w:r w:rsidRPr="006A117F">
        <w:rPr>
          <w:rFonts w:ascii="Times New Roman" w:hAnsi="Times New Roman" w:cs="Times New Roman"/>
          <w:b/>
          <w:color w:val="000000" w:themeColor="text1"/>
          <w:sz w:val="28"/>
          <w:szCs w:val="28"/>
          <w:lang w:val="az-Latn-AZ"/>
        </w:rPr>
        <w:t>Plan:</w:t>
      </w:r>
    </w:p>
    <w:p w:rsidR="004372A4" w:rsidRPr="006A117F" w:rsidRDefault="004372A4"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1. Benjamin Franklin</w:t>
      </w:r>
    </w:p>
    <w:p w:rsidR="004372A4" w:rsidRPr="006A117F" w:rsidRDefault="004372A4"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2. Thomas Paine</w:t>
      </w:r>
    </w:p>
    <w:p w:rsidR="004372A4" w:rsidRPr="006A117F" w:rsidRDefault="004372A4"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3. Thomas Jefferson</w:t>
      </w:r>
    </w:p>
    <w:p w:rsidR="004372A4" w:rsidRPr="006A117F" w:rsidRDefault="004372A4"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 xml:space="preserve">ENLIGHTENMENT IN AMERICA </w:t>
      </w:r>
      <w:proofErr w:type="gramStart"/>
      <w:r w:rsidRPr="006A117F">
        <w:rPr>
          <w:rFonts w:ascii="Times New Roman" w:hAnsi="Times New Roman" w:cs="Times New Roman"/>
          <w:color w:val="000000" w:themeColor="text1"/>
          <w:sz w:val="28"/>
          <w:szCs w:val="28"/>
          <w:lang w:val="en-US"/>
        </w:rPr>
        <w:t>In</w:t>
      </w:r>
      <w:proofErr w:type="gramEnd"/>
      <w:r w:rsidRPr="006A117F">
        <w:rPr>
          <w:rFonts w:ascii="Times New Roman" w:hAnsi="Times New Roman" w:cs="Times New Roman"/>
          <w:color w:val="000000" w:themeColor="text1"/>
          <w:sz w:val="28"/>
          <w:szCs w:val="28"/>
          <w:lang w:val="en-US"/>
        </w:rPr>
        <w:t xml:space="preserve"> America the literature of the Enlightenment is closely connected with the War for Independence against the British Empire. It lasted for eight years (1776—1783). The war ended in adopting the Declaration of </w:t>
      </w:r>
      <w:proofErr w:type="spellStart"/>
      <w:r w:rsidRPr="006A117F">
        <w:rPr>
          <w:rFonts w:ascii="Times New Roman" w:hAnsi="Times New Roman" w:cs="Times New Roman"/>
          <w:color w:val="000000" w:themeColor="text1"/>
          <w:sz w:val="28"/>
          <w:szCs w:val="28"/>
          <w:lang w:val="en-US"/>
        </w:rPr>
        <w:t>Indepedence</w:t>
      </w:r>
      <w:proofErr w:type="spellEnd"/>
      <w:r w:rsidRPr="006A117F">
        <w:rPr>
          <w:rFonts w:ascii="Times New Roman" w:hAnsi="Times New Roman" w:cs="Times New Roman"/>
          <w:color w:val="000000" w:themeColor="text1"/>
          <w:sz w:val="28"/>
          <w:szCs w:val="28"/>
          <w:lang w:val="en-US"/>
        </w:rPr>
        <w:t xml:space="preserve">. A Federative Democratic Republic — the United States of America — was </w:t>
      </w:r>
      <w:proofErr w:type="spellStart"/>
      <w:r w:rsidRPr="006A117F">
        <w:rPr>
          <w:rFonts w:ascii="Times New Roman" w:hAnsi="Times New Roman" w:cs="Times New Roman"/>
          <w:color w:val="000000" w:themeColor="text1"/>
          <w:sz w:val="28"/>
          <w:szCs w:val="28"/>
          <w:lang w:val="en-US"/>
        </w:rPr>
        <w:t>founded.This</w:t>
      </w:r>
      <w:proofErr w:type="spellEnd"/>
      <w:r w:rsidRPr="006A117F">
        <w:rPr>
          <w:rFonts w:ascii="Times New Roman" w:hAnsi="Times New Roman" w:cs="Times New Roman"/>
          <w:color w:val="000000" w:themeColor="text1"/>
          <w:sz w:val="28"/>
          <w:szCs w:val="28"/>
          <w:lang w:val="en-US"/>
        </w:rPr>
        <w:t xml:space="preserve"> event was extremely significant for the further development of the country, as it gave freedom and </w:t>
      </w:r>
      <w:proofErr w:type="spellStart"/>
      <w:r w:rsidRPr="006A117F">
        <w:rPr>
          <w:rFonts w:ascii="Times New Roman" w:hAnsi="Times New Roman" w:cs="Times New Roman"/>
          <w:color w:val="000000" w:themeColor="text1"/>
          <w:sz w:val="28"/>
          <w:szCs w:val="28"/>
          <w:lang w:val="en-US"/>
        </w:rPr>
        <w:t>indepedence</w:t>
      </w:r>
      <w:proofErr w:type="spellEnd"/>
      <w:r w:rsidRPr="006A117F">
        <w:rPr>
          <w:rFonts w:ascii="Times New Roman" w:hAnsi="Times New Roman" w:cs="Times New Roman"/>
          <w:color w:val="000000" w:themeColor="text1"/>
          <w:sz w:val="28"/>
          <w:szCs w:val="28"/>
          <w:lang w:val="en-US"/>
        </w:rPr>
        <w:t xml:space="preserve"> to the American colonies. But the Bourgeois Revolution had its drawbacks. It did not abolish slavery, nor did it improve the life of American colonists, the working people and farmers. The progressive writers of that time protested against the injustice of slavery and the growth of reaction. American literature of the Enlightenment period is characterized by its fighting character. </w:t>
      </w:r>
      <w:r w:rsidRPr="006A117F">
        <w:rPr>
          <w:rFonts w:ascii="Times New Roman" w:hAnsi="Times New Roman" w:cs="Times New Roman"/>
          <w:color w:val="000000" w:themeColor="text1"/>
          <w:sz w:val="28"/>
          <w:szCs w:val="28"/>
          <w:lang w:val="en-US"/>
        </w:rPr>
        <w:lastRenderedPageBreak/>
        <w:t>The writers of that time wrote political pamphlets and revolutionary poetry. The most popular writers of the time were Thomas Paine, Thomas Jefferson and Benjamin Franklin, and the poet Philip Freneau [</w:t>
      </w:r>
      <w:proofErr w:type="spellStart"/>
      <w:r w:rsidRPr="006A117F">
        <w:rPr>
          <w:rFonts w:ascii="Times New Roman" w:hAnsi="Times New Roman" w:cs="Times New Roman"/>
          <w:color w:val="000000" w:themeColor="text1"/>
          <w:sz w:val="28"/>
          <w:szCs w:val="28"/>
          <w:lang w:val="en-US"/>
        </w:rPr>
        <w:t>fre'no</w:t>
      </w:r>
      <w:proofErr w:type="spellEnd"/>
      <w:r w:rsidRPr="006A117F">
        <w:rPr>
          <w:rFonts w:ascii="Times New Roman" w:hAnsi="Times New Roman" w:cs="Times New Roman"/>
          <w:color w:val="000000" w:themeColor="text1"/>
          <w:sz w:val="28"/>
          <w:szCs w:val="28"/>
          <w:lang w:val="en-US"/>
        </w:rPr>
        <w:t xml:space="preserve">:]. Thomas Paine (1737— 1809) was the most democratic representative of the American Enlightenment movement. In 1775 he published his pamphlet Common Sense which urged the separation of the American colonies from England. During the War of Independence he wrote The Crisis (1776 — 1783), a series of pamphlets, containing his comments on the events of the war against England. While in France he wrote The Rights of Man (1791 - 1792), a political essay. Thomas Jefferson (1743— 1826) was a writer of the revolutionary period in America. Besides he was a lawyer, philosopher, architect, </w:t>
      </w:r>
      <w:proofErr w:type="gramStart"/>
      <w:r w:rsidRPr="006A117F">
        <w:rPr>
          <w:rFonts w:ascii="Times New Roman" w:hAnsi="Times New Roman" w:cs="Times New Roman"/>
          <w:color w:val="000000" w:themeColor="text1"/>
          <w:sz w:val="28"/>
          <w:szCs w:val="28"/>
          <w:lang w:val="en-US"/>
        </w:rPr>
        <w:t>statesman</w:t>
      </w:r>
      <w:proofErr w:type="gramEnd"/>
      <w:r w:rsidRPr="006A117F">
        <w:rPr>
          <w:rFonts w:ascii="Times New Roman" w:hAnsi="Times New Roman" w:cs="Times New Roman"/>
          <w:color w:val="000000" w:themeColor="text1"/>
          <w:sz w:val="28"/>
          <w:szCs w:val="28"/>
          <w:lang w:val="en-US"/>
        </w:rPr>
        <w:t>. In 1776 as a member of the Continental Congress he was in the committee of five to draft the Declaration of Independence. He outlined the principles of revolutionary bourgeois democracy. In 1800 Jefferson won the elections and served two terms as President of the USA. Benjamin Franklin (1706-1790) is the most significant representative of the Enlightenment period in American literature.</w:t>
      </w:r>
    </w:p>
    <w:p w:rsidR="004372A4" w:rsidRPr="006A117F" w:rsidRDefault="004372A4"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en-US"/>
        </w:rPr>
        <w:t xml:space="preserve">He distinguished himself as a great statesman, a scientist, a journalist, an economist, and a philosopher. Franklin's most important pamphlets and essays were published in his famous Poor Richard's Almanac (1732— 1757) which played a very important role in spreading ideas of the Enlightenment period. Franklin made a fundamental contribution to the Declaration of Independence. Philip Freneau (1752— 1832) was the most outstanding poet of the Revolution. He wrote political poems. A Poem of the Rising Glory of America (1772) was full of belief in the birth of a new world where freedom would reign. In the poem To the Americans (1775) the poet called for a rebellion against the British rule. The Republican Genius of Europe welcomed the French Revolution. In his poems Freneau described his disappointment with the revolution as he thought that the American </w:t>
      </w:r>
      <w:proofErr w:type="spellStart"/>
      <w:r w:rsidRPr="006A117F">
        <w:rPr>
          <w:rFonts w:ascii="Times New Roman" w:hAnsi="Times New Roman" w:cs="Times New Roman"/>
          <w:color w:val="000000" w:themeColor="text1"/>
          <w:sz w:val="28"/>
          <w:szCs w:val="28"/>
          <w:lang w:val="en-US"/>
        </w:rPr>
        <w:t>Bourgeous</w:t>
      </w:r>
      <w:proofErr w:type="spellEnd"/>
      <w:r w:rsidRPr="006A117F">
        <w:rPr>
          <w:rFonts w:ascii="Times New Roman" w:hAnsi="Times New Roman" w:cs="Times New Roman"/>
          <w:color w:val="000000" w:themeColor="text1"/>
          <w:sz w:val="28"/>
          <w:szCs w:val="28"/>
          <w:lang w:val="en-US"/>
        </w:rPr>
        <w:t xml:space="preserve"> Revolution had not satisfied the demands of the people. Though Freneau's political v</w:t>
      </w:r>
      <w:r w:rsidR="00282209" w:rsidRPr="006A117F">
        <w:rPr>
          <w:rFonts w:ascii="Times New Roman" w:hAnsi="Times New Roman" w:cs="Times New Roman"/>
          <w:color w:val="000000" w:themeColor="text1"/>
          <w:sz w:val="28"/>
          <w:szCs w:val="28"/>
          <w:lang w:val="en-US"/>
        </w:rPr>
        <w:t>erse was his most important con</w:t>
      </w:r>
      <w:r w:rsidRPr="006A117F">
        <w:rPr>
          <w:rFonts w:ascii="Times New Roman" w:hAnsi="Times New Roman" w:cs="Times New Roman"/>
          <w:color w:val="000000" w:themeColor="text1"/>
          <w:sz w:val="28"/>
          <w:szCs w:val="28"/>
          <w:lang w:val="en-US"/>
        </w:rPr>
        <w:t>tribution to American poetry, he wrote also lyrical poems of which The Indian Burying Ground and The Wild Honey Suckle are the best. « Freneau also wrote prose. He published some letters and essays. Philip Freneau is considered to be one of the first truly American poets. He was the poet of American independence. He was the poet-journalist of contemporary affairs. All his life he fought for freedom in America.</w:t>
      </w:r>
    </w:p>
    <w:p w:rsidR="00A10CE2" w:rsidRPr="006A117F" w:rsidRDefault="00A10CE2" w:rsidP="006A117F">
      <w:pPr>
        <w:pStyle w:val="NormalWeb"/>
        <w:shd w:val="clear" w:color="auto" w:fill="FFFFFF"/>
        <w:spacing w:before="0" w:beforeAutospacing="0" w:after="0" w:afterAutospacing="0"/>
        <w:textAlignment w:val="baseline"/>
        <w:rPr>
          <w:color w:val="000000" w:themeColor="text1"/>
          <w:sz w:val="28"/>
          <w:szCs w:val="28"/>
          <w:lang w:val="en-US"/>
        </w:rPr>
      </w:pPr>
      <w:r w:rsidRPr="006A117F">
        <w:rPr>
          <w:color w:val="000000" w:themeColor="text1"/>
          <w:sz w:val="28"/>
          <w:szCs w:val="28"/>
          <w:lang w:val="en-US"/>
        </w:rPr>
        <w:t xml:space="preserve">The name Benjamin Franklin is synonymous with the very beginnings of the United States of America. Indeed, he is known as one of the Founding Fathers of the US. He was a true polymath, in that he had so many strings to his bow that it would take a considerable amount of time to discuss all of his attributes. In short though he excelled in science, was a consummate inventor of a number of things that we take for granted today and was also a skilled writer. The fact that he taught himself to do the latter is all the more to his credit. Reading and </w:t>
      </w:r>
      <w:r w:rsidRPr="006A117F">
        <w:rPr>
          <w:color w:val="000000" w:themeColor="text1"/>
          <w:sz w:val="28"/>
          <w:szCs w:val="28"/>
          <w:lang w:val="en-US"/>
        </w:rPr>
        <w:lastRenderedPageBreak/>
        <w:t>writing skills were not part of his school curriculum in the early 18</w:t>
      </w:r>
      <w:r w:rsidRPr="006A117F">
        <w:rPr>
          <w:color w:val="000000" w:themeColor="text1"/>
          <w:sz w:val="28"/>
          <w:szCs w:val="28"/>
          <w:bdr w:val="none" w:sz="0" w:space="0" w:color="auto" w:frame="1"/>
          <w:vertAlign w:val="superscript"/>
          <w:lang w:val="en-US"/>
        </w:rPr>
        <w:t>th</w:t>
      </w:r>
      <w:r w:rsidRPr="006A117F">
        <w:rPr>
          <w:color w:val="000000" w:themeColor="text1"/>
          <w:sz w:val="28"/>
          <w:szCs w:val="28"/>
          <w:lang w:val="en-US"/>
        </w:rPr>
        <w:t> century so he just set about learning it for himself.</w:t>
      </w:r>
    </w:p>
    <w:p w:rsidR="00A10CE2" w:rsidRPr="006A117F" w:rsidRDefault="00A10CE2" w:rsidP="006A117F">
      <w:pPr>
        <w:pStyle w:val="NormalWeb"/>
        <w:shd w:val="clear" w:color="auto" w:fill="FFFFFF"/>
        <w:spacing w:before="0" w:beforeAutospacing="0" w:after="300" w:afterAutospacing="0"/>
        <w:textAlignment w:val="baseline"/>
        <w:rPr>
          <w:color w:val="000000" w:themeColor="text1"/>
          <w:sz w:val="28"/>
          <w:szCs w:val="28"/>
          <w:lang w:val="en-US"/>
        </w:rPr>
      </w:pPr>
      <w:r w:rsidRPr="006A117F">
        <w:rPr>
          <w:color w:val="000000" w:themeColor="text1"/>
          <w:sz w:val="28"/>
          <w:szCs w:val="28"/>
          <w:lang w:val="en-US"/>
        </w:rPr>
        <w:t>Franklin was born in January 1706 in Boston, Massachusetts into a family of ten children. Economic difficulties prevented his father from allowing Benjamin to attend school for as long as he should have. As a result his school days virtually ended at the age of ten and, within two years, he was apprenticed to his older brother James as a printer. Ben threw himself enthusiastically into this trade and was soon responsible for the first independent newspaper in the colonies – the “New England Courant”.</w:t>
      </w:r>
    </w:p>
    <w:p w:rsidR="00A10CE2" w:rsidRPr="006A117F" w:rsidRDefault="00A10CE2" w:rsidP="006A117F">
      <w:pPr>
        <w:pStyle w:val="NormalWeb"/>
        <w:shd w:val="clear" w:color="auto" w:fill="FFFFFF"/>
        <w:spacing w:before="0" w:beforeAutospacing="0" w:after="300" w:afterAutospacing="0"/>
        <w:textAlignment w:val="baseline"/>
        <w:rPr>
          <w:color w:val="000000" w:themeColor="text1"/>
          <w:sz w:val="28"/>
          <w:szCs w:val="28"/>
        </w:rPr>
      </w:pPr>
      <w:r w:rsidRPr="006A117F">
        <w:rPr>
          <w:color w:val="000000" w:themeColor="text1"/>
          <w:sz w:val="28"/>
          <w:szCs w:val="28"/>
          <w:lang w:val="en-US"/>
        </w:rPr>
        <w:t xml:space="preserve">Eager to have his voice heard he wrote letters anonymously to the paper, pretending to be a middle aged widow. At the age of 16 he found himself running the paper single handed and exercised his burning ambition to establish free speech. </w:t>
      </w:r>
      <w:r w:rsidRPr="006A117F">
        <w:rPr>
          <w:color w:val="000000" w:themeColor="text1"/>
          <w:sz w:val="28"/>
          <w:szCs w:val="28"/>
        </w:rPr>
        <w:t>Through his alter-ego he wrote:</w:t>
      </w:r>
    </w:p>
    <w:p w:rsidR="00A10CE2" w:rsidRPr="006A117F" w:rsidRDefault="00D41705" w:rsidP="006A117F">
      <w:pPr>
        <w:pStyle w:val="NormalWeb"/>
        <w:shd w:val="clear" w:color="auto" w:fill="FFFFFF"/>
        <w:spacing w:before="0" w:beforeAutospacing="0" w:after="300" w:afterAutospacing="0"/>
        <w:textAlignment w:val="baseline"/>
        <w:rPr>
          <w:color w:val="000000" w:themeColor="text1"/>
          <w:sz w:val="28"/>
          <w:szCs w:val="28"/>
        </w:rPr>
      </w:pPr>
      <w:r w:rsidRPr="00D41705">
        <w:rPr>
          <w:color w:val="000000" w:themeColor="text1"/>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oem" style="width:24pt;height:24pt"/>
        </w:pict>
      </w:r>
    </w:p>
    <w:p w:rsidR="00A10CE2" w:rsidRPr="006A117F" w:rsidRDefault="00A10CE2" w:rsidP="006A117F">
      <w:pPr>
        <w:pStyle w:val="NormalWeb"/>
        <w:shd w:val="clear" w:color="auto" w:fill="FFFFFF"/>
        <w:spacing w:before="0" w:beforeAutospacing="0" w:after="300" w:afterAutospacing="0"/>
        <w:textAlignment w:val="baseline"/>
        <w:rPr>
          <w:color w:val="000000" w:themeColor="text1"/>
          <w:sz w:val="28"/>
          <w:szCs w:val="28"/>
          <w:lang w:val="en-US"/>
        </w:rPr>
      </w:pPr>
      <w:r w:rsidRPr="006A117F">
        <w:rPr>
          <w:color w:val="000000" w:themeColor="text1"/>
          <w:sz w:val="28"/>
          <w:szCs w:val="28"/>
          <w:lang w:val="en-US"/>
        </w:rPr>
        <w:t>It was clear even at this early age that Benjamin would go far and he became quite prosperous in the newspaper business. But, of course, he turned his hand to other matters. He was a skilled physicist and had interesting ideas about the creation of electricity. His inventions included bifocal lenses and the lightning rod – both were adopted worldwide and are still part of our daily lives.</w:t>
      </w:r>
    </w:p>
    <w:p w:rsidR="00A10CE2" w:rsidRPr="006A117F" w:rsidRDefault="00A10CE2" w:rsidP="006A117F">
      <w:pPr>
        <w:pStyle w:val="NormalWeb"/>
        <w:shd w:val="clear" w:color="auto" w:fill="FFFFFF"/>
        <w:spacing w:before="0" w:beforeAutospacing="0" w:after="300" w:afterAutospacing="0"/>
        <w:textAlignment w:val="baseline"/>
        <w:rPr>
          <w:color w:val="000000" w:themeColor="text1"/>
          <w:sz w:val="28"/>
          <w:szCs w:val="28"/>
          <w:lang w:val="en-US"/>
        </w:rPr>
      </w:pPr>
      <w:r w:rsidRPr="006A117F">
        <w:rPr>
          <w:color w:val="000000" w:themeColor="text1"/>
          <w:sz w:val="28"/>
          <w:szCs w:val="28"/>
          <w:lang w:val="en-US"/>
        </w:rPr>
        <w:t>He spent time in Europe where his diplomatic status allowed him to influence European thinking, particularly in France, about the idea of establishing a new American nation. He was a prolific writer on political and social matters and there is no doubt that he impressed enough people to make the transition from “the colonies” to the United States an easier path. Of course there had to be a Revolution to make sure that this happened but his work in securing a vital French Alliance was a key element in the process of defeating the British when the time came.</w:t>
      </w:r>
    </w:p>
    <w:p w:rsidR="00A10CE2" w:rsidRPr="006A117F" w:rsidRDefault="00A10CE2" w:rsidP="006A117F">
      <w:pPr>
        <w:pStyle w:val="NormalWeb"/>
        <w:shd w:val="clear" w:color="auto" w:fill="FFFFFF"/>
        <w:spacing w:before="0" w:beforeAutospacing="0" w:after="300" w:afterAutospacing="0"/>
        <w:textAlignment w:val="baseline"/>
        <w:rPr>
          <w:color w:val="000000" w:themeColor="text1"/>
          <w:sz w:val="28"/>
          <w:szCs w:val="28"/>
          <w:lang w:val="en-US"/>
        </w:rPr>
      </w:pPr>
      <w:r w:rsidRPr="006A117F">
        <w:rPr>
          <w:color w:val="000000" w:themeColor="text1"/>
          <w:sz w:val="28"/>
          <w:szCs w:val="28"/>
          <w:lang w:val="en-US"/>
        </w:rPr>
        <w:t>While much of Franklin’s life was devoted to serious matters he had a humorous side as well, as demonstrated in some of his popular sayings and poetry.   A quotation attributed to him and still used today was:</w:t>
      </w:r>
    </w:p>
    <w:p w:rsidR="00A10CE2" w:rsidRPr="006A117F" w:rsidRDefault="00D41705" w:rsidP="006A117F">
      <w:pPr>
        <w:pStyle w:val="NormalWeb"/>
        <w:shd w:val="clear" w:color="auto" w:fill="FFFFFF"/>
        <w:spacing w:before="0" w:beforeAutospacing="0" w:after="300" w:afterAutospacing="0"/>
        <w:textAlignment w:val="baseline"/>
        <w:rPr>
          <w:color w:val="000000" w:themeColor="text1"/>
          <w:sz w:val="28"/>
          <w:szCs w:val="28"/>
        </w:rPr>
      </w:pPr>
      <w:r w:rsidRPr="00D41705">
        <w:rPr>
          <w:color w:val="000000" w:themeColor="text1"/>
          <w:sz w:val="28"/>
          <w:szCs w:val="28"/>
        </w:rPr>
        <w:pict>
          <v:shape id="_x0000_i1026" type="#_x0000_t75" alt="poem" style="width:24pt;height:24pt"/>
        </w:pict>
      </w:r>
    </w:p>
    <w:p w:rsidR="00A10CE2" w:rsidRPr="006A117F" w:rsidRDefault="00A10CE2" w:rsidP="006A117F">
      <w:pPr>
        <w:pStyle w:val="NormalWeb"/>
        <w:shd w:val="clear" w:color="auto" w:fill="FFFFFF"/>
        <w:spacing w:before="0" w:beforeAutospacing="0" w:after="0" w:afterAutospacing="0"/>
        <w:textAlignment w:val="baseline"/>
        <w:rPr>
          <w:color w:val="000000" w:themeColor="text1"/>
          <w:sz w:val="28"/>
          <w:szCs w:val="28"/>
        </w:rPr>
      </w:pPr>
      <w:r w:rsidRPr="006A117F">
        <w:rPr>
          <w:color w:val="000000" w:themeColor="text1"/>
          <w:sz w:val="28"/>
          <w:szCs w:val="28"/>
          <w:lang w:val="en-US"/>
        </w:rPr>
        <w:t>…and his poem, </w:t>
      </w:r>
      <w:r w:rsidRPr="006A117F">
        <w:rPr>
          <w:rStyle w:val="Emphasis"/>
          <w:color w:val="000000" w:themeColor="text1"/>
          <w:sz w:val="28"/>
          <w:szCs w:val="28"/>
          <w:bdr w:val="none" w:sz="0" w:space="0" w:color="auto" w:frame="1"/>
          <w:lang w:val="en-US"/>
        </w:rPr>
        <w:t>Equivocation, </w:t>
      </w:r>
      <w:r w:rsidRPr="006A117F">
        <w:rPr>
          <w:color w:val="000000" w:themeColor="text1"/>
          <w:sz w:val="28"/>
          <w:szCs w:val="28"/>
          <w:lang w:val="en-US"/>
        </w:rPr>
        <w:t xml:space="preserve">is a light-hearted dig at the ambiguity of language. In other words, what we say can mean something else entirely. </w:t>
      </w:r>
      <w:r w:rsidRPr="006A117F">
        <w:rPr>
          <w:color w:val="000000" w:themeColor="text1"/>
          <w:sz w:val="28"/>
          <w:szCs w:val="28"/>
        </w:rPr>
        <w:t>Here is the poem:</w:t>
      </w:r>
    </w:p>
    <w:p w:rsidR="00A10CE2" w:rsidRPr="006A117F" w:rsidRDefault="00D41705" w:rsidP="006A117F">
      <w:pPr>
        <w:pStyle w:val="NormalWeb"/>
        <w:shd w:val="clear" w:color="auto" w:fill="FFFFFF"/>
        <w:spacing w:before="0" w:beforeAutospacing="0" w:after="300" w:afterAutospacing="0"/>
        <w:textAlignment w:val="baseline"/>
        <w:rPr>
          <w:color w:val="000000" w:themeColor="text1"/>
          <w:sz w:val="28"/>
          <w:szCs w:val="28"/>
        </w:rPr>
      </w:pPr>
      <w:r w:rsidRPr="00D41705">
        <w:rPr>
          <w:color w:val="000000" w:themeColor="text1"/>
          <w:sz w:val="28"/>
          <w:szCs w:val="28"/>
        </w:rPr>
        <w:pict>
          <v:shape id="_x0000_i1027" type="#_x0000_t75" alt="poem" style="width:24pt;height:24pt"/>
        </w:pict>
      </w:r>
    </w:p>
    <w:p w:rsidR="00A10CE2" w:rsidRPr="006A117F" w:rsidRDefault="00A10CE2" w:rsidP="006A117F">
      <w:pPr>
        <w:pStyle w:val="NormalWeb"/>
        <w:shd w:val="clear" w:color="auto" w:fill="FFFFFF"/>
        <w:spacing w:before="0" w:beforeAutospacing="0" w:after="300" w:afterAutospacing="0"/>
        <w:textAlignment w:val="baseline"/>
        <w:rPr>
          <w:color w:val="000000" w:themeColor="text1"/>
          <w:sz w:val="28"/>
          <w:szCs w:val="28"/>
          <w:lang w:val="en-US"/>
        </w:rPr>
      </w:pPr>
      <w:r w:rsidRPr="006A117F">
        <w:rPr>
          <w:color w:val="000000" w:themeColor="text1"/>
          <w:sz w:val="28"/>
          <w:szCs w:val="28"/>
          <w:lang w:val="en-US"/>
        </w:rPr>
        <w:lastRenderedPageBreak/>
        <w:t>Considering the time in which he lived, and his impressive list of achievements, Franklin lived a long life. As he approached his final years his weight gave him numerous health problems and, ultimately and attack of pleurisy led to his death.</w:t>
      </w:r>
    </w:p>
    <w:p w:rsidR="00A10CE2" w:rsidRPr="006A117F" w:rsidRDefault="00A10CE2" w:rsidP="006A117F">
      <w:pPr>
        <w:pStyle w:val="NormalWeb"/>
        <w:shd w:val="clear" w:color="auto" w:fill="FFFFFF"/>
        <w:spacing w:before="0" w:beforeAutospacing="0" w:after="300" w:afterAutospacing="0"/>
        <w:textAlignment w:val="baseline"/>
        <w:rPr>
          <w:color w:val="000000" w:themeColor="text1"/>
          <w:sz w:val="28"/>
          <w:szCs w:val="28"/>
          <w:lang w:val="en-US"/>
        </w:rPr>
      </w:pPr>
      <w:r w:rsidRPr="006A117F">
        <w:rPr>
          <w:color w:val="000000" w:themeColor="text1"/>
          <w:sz w:val="28"/>
          <w:szCs w:val="28"/>
          <w:lang w:val="en-US"/>
        </w:rPr>
        <w:t>Benjamin Franklin, often called “The First American”, died in April 1790 at home in Philadelphia. He was 84 years old.</w:t>
      </w:r>
    </w:p>
    <w:p w:rsidR="00A10CE2" w:rsidRPr="006A117F" w:rsidRDefault="00A10CE2" w:rsidP="006A117F">
      <w:pPr>
        <w:pStyle w:val="NormalWeb"/>
        <w:shd w:val="clear" w:color="auto" w:fill="FFFFFF"/>
        <w:spacing w:before="0" w:beforeAutospacing="0" w:after="0" w:afterAutospacing="0"/>
        <w:textAlignment w:val="baseline"/>
        <w:rPr>
          <w:color w:val="000000" w:themeColor="text1"/>
          <w:sz w:val="28"/>
          <w:szCs w:val="28"/>
          <w:lang w:val="en-US"/>
        </w:rPr>
      </w:pPr>
      <w:r w:rsidRPr="006A117F">
        <w:rPr>
          <w:color w:val="000000" w:themeColor="text1"/>
          <w:sz w:val="28"/>
          <w:szCs w:val="28"/>
          <w:lang w:val="en-US"/>
        </w:rPr>
        <w:t>The story of Thomas Paine is, indeed, a curious one. He was one of the original Founding Fathers of the United States of America in the late 18</w:t>
      </w:r>
      <w:r w:rsidRPr="006A117F">
        <w:rPr>
          <w:color w:val="000000" w:themeColor="text1"/>
          <w:sz w:val="28"/>
          <w:szCs w:val="28"/>
          <w:bdr w:val="none" w:sz="0" w:space="0" w:color="auto" w:frame="1"/>
          <w:vertAlign w:val="superscript"/>
          <w:lang w:val="en-US"/>
        </w:rPr>
        <w:t>th</w:t>
      </w:r>
      <w:r w:rsidRPr="006A117F">
        <w:rPr>
          <w:color w:val="000000" w:themeColor="text1"/>
          <w:sz w:val="28"/>
          <w:szCs w:val="28"/>
          <w:lang w:val="en-US"/>
        </w:rPr>
        <w:t xml:space="preserve"> century. He was a great visionary, author of many books and pamphlets and a revolutionary thinker both in Europe and the new American States. He was feted everywhere he went as a man of the people but found himself out of </w:t>
      </w:r>
      <w:proofErr w:type="spellStart"/>
      <w:r w:rsidRPr="006A117F">
        <w:rPr>
          <w:color w:val="000000" w:themeColor="text1"/>
          <w:sz w:val="28"/>
          <w:szCs w:val="28"/>
          <w:lang w:val="en-US"/>
        </w:rPr>
        <w:t>favour</w:t>
      </w:r>
      <w:proofErr w:type="spellEnd"/>
      <w:r w:rsidRPr="006A117F">
        <w:rPr>
          <w:color w:val="000000" w:themeColor="text1"/>
          <w:sz w:val="28"/>
          <w:szCs w:val="28"/>
          <w:lang w:val="en-US"/>
        </w:rPr>
        <w:t xml:space="preserve"> in some quarters, in particular when he </w:t>
      </w:r>
      <w:proofErr w:type="spellStart"/>
      <w:r w:rsidRPr="006A117F">
        <w:rPr>
          <w:color w:val="000000" w:themeColor="text1"/>
          <w:sz w:val="28"/>
          <w:szCs w:val="28"/>
          <w:lang w:val="en-US"/>
        </w:rPr>
        <w:t>criticised</w:t>
      </w:r>
      <w:proofErr w:type="spellEnd"/>
      <w:r w:rsidRPr="006A117F">
        <w:rPr>
          <w:color w:val="000000" w:themeColor="text1"/>
          <w:sz w:val="28"/>
          <w:szCs w:val="28"/>
          <w:lang w:val="en-US"/>
        </w:rPr>
        <w:t xml:space="preserve"> the ruler Napoleon Bonaparte’s dictatorship in France. He was imprisoned in France for his trouble, but what followed is the really curious part. Having previously made such a great impression he received a personal invitation from President Jefferson to return to America in 1802. Yet, just seven years later, he died almost in ignominy with hardly anyone at his funeral. This formerly great man was now shunned by the very people that he helped to set free.</w:t>
      </w:r>
    </w:p>
    <w:p w:rsidR="00A10CE2" w:rsidRPr="006A117F" w:rsidRDefault="00A10CE2" w:rsidP="006A117F">
      <w:pPr>
        <w:pStyle w:val="NormalWeb"/>
        <w:shd w:val="clear" w:color="auto" w:fill="FFFFFF"/>
        <w:spacing w:before="0" w:beforeAutospacing="0" w:after="300" w:afterAutospacing="0"/>
        <w:textAlignment w:val="baseline"/>
        <w:rPr>
          <w:color w:val="000000" w:themeColor="text1"/>
          <w:sz w:val="28"/>
          <w:szCs w:val="28"/>
          <w:lang w:val="en-US"/>
        </w:rPr>
      </w:pPr>
      <w:r w:rsidRPr="006A117F">
        <w:rPr>
          <w:color w:val="000000" w:themeColor="text1"/>
          <w:sz w:val="28"/>
          <w:szCs w:val="28"/>
          <w:lang w:val="en-US"/>
        </w:rPr>
        <w:t xml:space="preserve">He was actually born Thomas Pain in February 1737, in the East </w:t>
      </w:r>
      <w:proofErr w:type="spellStart"/>
      <w:r w:rsidRPr="006A117F">
        <w:rPr>
          <w:color w:val="000000" w:themeColor="text1"/>
          <w:sz w:val="28"/>
          <w:szCs w:val="28"/>
          <w:lang w:val="en-US"/>
        </w:rPr>
        <w:t>Anglian</w:t>
      </w:r>
      <w:proofErr w:type="spellEnd"/>
      <w:r w:rsidRPr="006A117F">
        <w:rPr>
          <w:color w:val="000000" w:themeColor="text1"/>
          <w:sz w:val="28"/>
          <w:szCs w:val="28"/>
          <w:lang w:val="en-US"/>
        </w:rPr>
        <w:t xml:space="preserve"> town of Thetford. Some stories say that he changed his surname when he went to America but others say he did it before he left. His father was a Quaker involved in the stay making trade and some of Paine’s critics in later life joked that the boy had become apprenticed to a ladies’ corset maker. The truth </w:t>
      </w:r>
      <w:proofErr w:type="spellStart"/>
      <w:r w:rsidRPr="006A117F">
        <w:rPr>
          <w:color w:val="000000" w:themeColor="text1"/>
          <w:sz w:val="28"/>
          <w:szCs w:val="28"/>
          <w:lang w:val="en-US"/>
        </w:rPr>
        <w:t>though</w:t>
      </w:r>
      <w:proofErr w:type="spellEnd"/>
      <w:r w:rsidRPr="006A117F">
        <w:rPr>
          <w:color w:val="000000" w:themeColor="text1"/>
          <w:sz w:val="28"/>
          <w:szCs w:val="28"/>
          <w:lang w:val="en-US"/>
        </w:rPr>
        <w:t xml:space="preserve"> was that the “stays” were those used in sailing ship building. Thomas received a good education at Thetford Grammar School. Following school he filled a number of positions in the shipping industry in both Norfolk, Sussex and Cornwall and it was while in the town of Lewes, Sussex that he first became politically active.</w:t>
      </w:r>
    </w:p>
    <w:p w:rsidR="00A10CE2" w:rsidRPr="006A117F" w:rsidRDefault="00A10CE2" w:rsidP="006A117F">
      <w:pPr>
        <w:pStyle w:val="NormalWeb"/>
        <w:shd w:val="clear" w:color="auto" w:fill="FFFFFF"/>
        <w:spacing w:before="0" w:beforeAutospacing="0" w:after="0" w:afterAutospacing="0"/>
        <w:textAlignment w:val="baseline"/>
        <w:rPr>
          <w:color w:val="000000" w:themeColor="text1"/>
          <w:sz w:val="28"/>
          <w:szCs w:val="28"/>
          <w:lang w:val="en-US"/>
        </w:rPr>
      </w:pPr>
      <w:r w:rsidRPr="006A117F">
        <w:rPr>
          <w:color w:val="000000" w:themeColor="text1"/>
          <w:sz w:val="28"/>
          <w:szCs w:val="28"/>
          <w:lang w:val="en-US"/>
        </w:rPr>
        <w:t>It is said that the seeds of American independence were sowed in this small English town where Paine wrote pamphlets and spoke out against the monarchy along with other pro-republican individuals. It was inevitable that he would quit British shores to take up residence in the American colonies and he did so in 1774. Two years later he published the famous pamphlet </w:t>
      </w:r>
      <w:r w:rsidRPr="006A117F">
        <w:rPr>
          <w:rStyle w:val="Emphasis"/>
          <w:color w:val="000000" w:themeColor="text1"/>
          <w:sz w:val="28"/>
          <w:szCs w:val="28"/>
          <w:bdr w:val="none" w:sz="0" w:space="0" w:color="auto" w:frame="1"/>
          <w:lang w:val="en-US"/>
        </w:rPr>
        <w:t>Common Sense</w:t>
      </w:r>
      <w:r w:rsidRPr="006A117F">
        <w:rPr>
          <w:color w:val="000000" w:themeColor="text1"/>
          <w:sz w:val="28"/>
          <w:szCs w:val="28"/>
          <w:lang w:val="en-US"/>
        </w:rPr>
        <w:t xml:space="preserve">, which was a direct attack on King George III. Anti-British feelings were already strong in the colonies and this book fuelled the fire even more, portraying the old-style European hereditary monarchies as an absurdity. By now, though, Paine was relatively safe from any </w:t>
      </w:r>
      <w:proofErr w:type="gramStart"/>
      <w:r w:rsidRPr="006A117F">
        <w:rPr>
          <w:color w:val="000000" w:themeColor="text1"/>
          <w:sz w:val="28"/>
          <w:szCs w:val="28"/>
          <w:lang w:val="en-US"/>
        </w:rPr>
        <w:t>recriminations which was</w:t>
      </w:r>
      <w:proofErr w:type="gramEnd"/>
      <w:r w:rsidRPr="006A117F">
        <w:rPr>
          <w:color w:val="000000" w:themeColor="text1"/>
          <w:sz w:val="28"/>
          <w:szCs w:val="28"/>
          <w:lang w:val="en-US"/>
        </w:rPr>
        <w:t xml:space="preserve"> just as well as his powerfully written pamphlet urged independence from the British rulers.</w:t>
      </w:r>
    </w:p>
    <w:p w:rsidR="00A10CE2" w:rsidRPr="006A117F" w:rsidRDefault="00A10CE2" w:rsidP="006A117F">
      <w:pPr>
        <w:pStyle w:val="NormalWeb"/>
        <w:shd w:val="clear" w:color="auto" w:fill="FFFFFF"/>
        <w:spacing w:before="0" w:beforeAutospacing="0" w:after="0" w:afterAutospacing="0"/>
        <w:textAlignment w:val="baseline"/>
        <w:rPr>
          <w:color w:val="000000" w:themeColor="text1"/>
          <w:sz w:val="28"/>
          <w:szCs w:val="28"/>
          <w:lang w:val="en-US"/>
        </w:rPr>
      </w:pPr>
      <w:r w:rsidRPr="006A117F">
        <w:rPr>
          <w:color w:val="000000" w:themeColor="text1"/>
          <w:sz w:val="28"/>
          <w:szCs w:val="28"/>
          <w:lang w:val="en-US"/>
        </w:rPr>
        <w:t>Paine was a prolific writer of poetry and propagandist pieces in newspapers. One of his most stirring poems was </w:t>
      </w:r>
      <w:r w:rsidRPr="006A117F">
        <w:rPr>
          <w:rStyle w:val="Emphasis"/>
          <w:color w:val="000000" w:themeColor="text1"/>
          <w:sz w:val="28"/>
          <w:szCs w:val="28"/>
          <w:bdr w:val="none" w:sz="0" w:space="0" w:color="auto" w:frame="1"/>
          <w:lang w:val="en-US"/>
        </w:rPr>
        <w:t>The Boston Patriotic Song</w:t>
      </w:r>
      <w:r w:rsidRPr="006A117F">
        <w:rPr>
          <w:color w:val="000000" w:themeColor="text1"/>
          <w:sz w:val="28"/>
          <w:szCs w:val="28"/>
          <w:lang w:val="en-US"/>
        </w:rPr>
        <w:t xml:space="preserve"> and the first </w:t>
      </w:r>
      <w:r w:rsidRPr="006A117F">
        <w:rPr>
          <w:color w:val="000000" w:themeColor="text1"/>
          <w:sz w:val="28"/>
          <w:szCs w:val="28"/>
          <w:lang w:val="en-US"/>
        </w:rPr>
        <w:lastRenderedPageBreak/>
        <w:t>verse of it is reproduced here. It’s a genuine call to arms to the “sons of Columbia”, extolling them to prevail in their battles against the colonials of all nations</w:t>
      </w:r>
      <w:proofErr w:type="gramStart"/>
      <w:r w:rsidRPr="006A117F">
        <w:rPr>
          <w:color w:val="000000" w:themeColor="text1"/>
          <w:sz w:val="28"/>
          <w:szCs w:val="28"/>
          <w:lang w:val="en-US"/>
        </w:rPr>
        <w:t>:</w:t>
      </w:r>
      <w:proofErr w:type="gramEnd"/>
      <w:r w:rsidRPr="006A117F">
        <w:rPr>
          <w:color w:val="000000" w:themeColor="text1"/>
          <w:sz w:val="28"/>
          <w:szCs w:val="28"/>
          <w:lang w:val="en-US"/>
        </w:rPr>
        <w:br/>
      </w:r>
      <w:r w:rsidR="00D41705" w:rsidRPr="006A117F">
        <w:rPr>
          <w:color w:val="000000" w:themeColor="text1"/>
          <w:sz w:val="28"/>
          <w:szCs w:val="28"/>
        </w:rPr>
        <w:fldChar w:fldCharType="begin"/>
      </w:r>
      <w:r w:rsidRPr="006A117F">
        <w:rPr>
          <w:color w:val="000000" w:themeColor="text1"/>
          <w:sz w:val="28"/>
          <w:szCs w:val="28"/>
          <w:lang w:val="en-US"/>
        </w:rPr>
        <w:instrText xml:space="preserve"> INCLUDEPICTURE "https://mypoeticside.com/wp-content/uploads/textimage/6b7d5c15c3083cc95d5d978c175a60b6.png" \* MERGEFORMATINET </w:instrText>
      </w:r>
      <w:r w:rsidR="00D41705" w:rsidRPr="006A117F">
        <w:rPr>
          <w:color w:val="000000" w:themeColor="text1"/>
          <w:sz w:val="28"/>
          <w:szCs w:val="28"/>
        </w:rPr>
        <w:fldChar w:fldCharType="separate"/>
      </w:r>
      <w:r w:rsidR="00D41705" w:rsidRPr="00D41705">
        <w:rPr>
          <w:color w:val="000000" w:themeColor="text1"/>
          <w:sz w:val="28"/>
          <w:szCs w:val="28"/>
        </w:rPr>
        <w:pict>
          <v:shape id="_x0000_i1028" type="#_x0000_t75" alt="poem" style="width:24pt;height:24pt"/>
        </w:pict>
      </w:r>
      <w:r w:rsidR="00D41705" w:rsidRPr="006A117F">
        <w:rPr>
          <w:color w:val="000000" w:themeColor="text1"/>
          <w:sz w:val="28"/>
          <w:szCs w:val="28"/>
        </w:rPr>
        <w:fldChar w:fldCharType="end"/>
      </w:r>
      <w:r w:rsidRPr="006A117F">
        <w:rPr>
          <w:color w:val="000000" w:themeColor="text1"/>
          <w:sz w:val="28"/>
          <w:szCs w:val="28"/>
          <w:lang w:val="en-US"/>
        </w:rPr>
        <w:br/>
        <w:t>He was encouraged by revolutionary feelings being stirred in France and travelled back to Europe to throw his weight behind the cause. He published the </w:t>
      </w:r>
      <w:r w:rsidRPr="006A117F">
        <w:rPr>
          <w:rStyle w:val="Emphasis"/>
          <w:color w:val="000000" w:themeColor="text1"/>
          <w:sz w:val="28"/>
          <w:szCs w:val="28"/>
          <w:bdr w:val="none" w:sz="0" w:space="0" w:color="auto" w:frame="1"/>
          <w:lang w:val="en-US"/>
        </w:rPr>
        <w:t>Rights of Man </w:t>
      </w:r>
      <w:r w:rsidRPr="006A117F">
        <w:rPr>
          <w:color w:val="000000" w:themeColor="text1"/>
          <w:sz w:val="28"/>
          <w:szCs w:val="28"/>
          <w:lang w:val="en-US"/>
        </w:rPr>
        <w:t xml:space="preserve">in 1791, advocating freedom and justice for ordinary people anywhere in the world and he was so popular in France that he found himself elected to the French National Convention in 1792. Unfortunately his outspoken opinions against </w:t>
      </w:r>
      <w:proofErr w:type="spellStart"/>
      <w:r w:rsidRPr="006A117F">
        <w:rPr>
          <w:color w:val="000000" w:themeColor="text1"/>
          <w:sz w:val="28"/>
          <w:szCs w:val="28"/>
          <w:lang w:val="en-US"/>
        </w:rPr>
        <w:t>institutionalised</w:t>
      </w:r>
      <w:proofErr w:type="spellEnd"/>
      <w:r w:rsidRPr="006A117F">
        <w:rPr>
          <w:color w:val="000000" w:themeColor="text1"/>
          <w:sz w:val="28"/>
          <w:szCs w:val="28"/>
          <w:lang w:val="en-US"/>
        </w:rPr>
        <w:t xml:space="preserve"> religion saw him arrested and imprisoned between 1793 and 1794. The main cause of the antagonism against him was his book </w:t>
      </w:r>
      <w:r w:rsidRPr="006A117F">
        <w:rPr>
          <w:rStyle w:val="Emphasis"/>
          <w:color w:val="000000" w:themeColor="text1"/>
          <w:sz w:val="28"/>
          <w:szCs w:val="28"/>
          <w:bdr w:val="none" w:sz="0" w:space="0" w:color="auto" w:frame="1"/>
          <w:lang w:val="en-US"/>
        </w:rPr>
        <w:t>The Age of Reason </w:t>
      </w:r>
      <w:r w:rsidRPr="006A117F">
        <w:rPr>
          <w:color w:val="000000" w:themeColor="text1"/>
          <w:sz w:val="28"/>
          <w:szCs w:val="28"/>
          <w:lang w:val="en-US"/>
        </w:rPr>
        <w:t>(1794) which was a powerful argument promoting reason and freethinking. Another of his pamphlets which can be said, in retrospect, to have been somewhat ahead of its time was </w:t>
      </w:r>
      <w:r w:rsidRPr="006A117F">
        <w:rPr>
          <w:rStyle w:val="Emphasis"/>
          <w:color w:val="000000" w:themeColor="text1"/>
          <w:sz w:val="28"/>
          <w:szCs w:val="28"/>
          <w:bdr w:val="none" w:sz="0" w:space="0" w:color="auto" w:frame="1"/>
          <w:lang w:val="en-US"/>
        </w:rPr>
        <w:t>Agrarian Justice</w:t>
      </w:r>
      <w:r w:rsidRPr="006A117F">
        <w:rPr>
          <w:color w:val="000000" w:themeColor="text1"/>
          <w:sz w:val="28"/>
          <w:szCs w:val="28"/>
          <w:lang w:val="en-US"/>
        </w:rPr>
        <w:t> (1795). This covered the subjects of property ownership and guaranteed minimum income.</w:t>
      </w:r>
    </w:p>
    <w:p w:rsidR="00A10CE2" w:rsidRPr="006A117F" w:rsidRDefault="00A10CE2" w:rsidP="006A117F">
      <w:pPr>
        <w:pStyle w:val="NormalWeb"/>
        <w:shd w:val="clear" w:color="auto" w:fill="FFFFFF"/>
        <w:spacing w:before="0" w:beforeAutospacing="0" w:after="300" w:afterAutospacing="0"/>
        <w:textAlignment w:val="baseline"/>
        <w:rPr>
          <w:color w:val="000000" w:themeColor="text1"/>
          <w:sz w:val="28"/>
          <w:szCs w:val="28"/>
          <w:lang w:val="en-US"/>
        </w:rPr>
      </w:pPr>
      <w:r w:rsidRPr="006A117F">
        <w:rPr>
          <w:color w:val="000000" w:themeColor="text1"/>
          <w:sz w:val="28"/>
          <w:szCs w:val="28"/>
          <w:lang w:val="en-US"/>
        </w:rPr>
        <w:t xml:space="preserve">Soon afterwards Paine received his Presidential invitation to return to America and he did so in 1802. Sadly though he died shortly after and only six people turned up at his funeral, mainly because he had been just a little bit TOO outspoken when </w:t>
      </w:r>
      <w:proofErr w:type="spellStart"/>
      <w:r w:rsidRPr="006A117F">
        <w:rPr>
          <w:color w:val="000000" w:themeColor="text1"/>
          <w:sz w:val="28"/>
          <w:szCs w:val="28"/>
          <w:lang w:val="en-US"/>
        </w:rPr>
        <w:t>criticising</w:t>
      </w:r>
      <w:proofErr w:type="spellEnd"/>
      <w:r w:rsidRPr="006A117F">
        <w:rPr>
          <w:color w:val="000000" w:themeColor="text1"/>
          <w:sz w:val="28"/>
          <w:szCs w:val="28"/>
          <w:lang w:val="en-US"/>
        </w:rPr>
        <w:t xml:space="preserve"> and even ridiculing Christianity.</w:t>
      </w:r>
    </w:p>
    <w:p w:rsidR="00A10CE2" w:rsidRPr="006A117F" w:rsidRDefault="00A10CE2" w:rsidP="006A117F">
      <w:pPr>
        <w:pStyle w:val="NormalWeb"/>
        <w:shd w:val="clear" w:color="auto" w:fill="FFFFFF"/>
        <w:spacing w:before="0" w:beforeAutospacing="0" w:after="0" w:afterAutospacing="0"/>
        <w:textAlignment w:val="baseline"/>
        <w:rPr>
          <w:color w:val="000000" w:themeColor="text1"/>
          <w:sz w:val="28"/>
          <w:szCs w:val="28"/>
          <w:lang w:val="en-US"/>
        </w:rPr>
      </w:pPr>
      <w:r w:rsidRPr="006A117F">
        <w:rPr>
          <w:color w:val="000000" w:themeColor="text1"/>
          <w:sz w:val="28"/>
          <w:szCs w:val="28"/>
          <w:lang w:val="en-US"/>
        </w:rPr>
        <w:t>Thomas Paine died in New York City on the 8</w:t>
      </w:r>
      <w:r w:rsidRPr="006A117F">
        <w:rPr>
          <w:color w:val="000000" w:themeColor="text1"/>
          <w:sz w:val="28"/>
          <w:szCs w:val="28"/>
          <w:bdr w:val="none" w:sz="0" w:space="0" w:color="auto" w:frame="1"/>
          <w:vertAlign w:val="superscript"/>
          <w:lang w:val="en-US"/>
        </w:rPr>
        <w:t>th</w:t>
      </w:r>
      <w:r w:rsidRPr="006A117F">
        <w:rPr>
          <w:color w:val="000000" w:themeColor="text1"/>
          <w:sz w:val="28"/>
          <w:szCs w:val="28"/>
          <w:lang w:val="en-US"/>
        </w:rPr>
        <w:t> June 1809. He was 72 years old.</w:t>
      </w:r>
    </w:p>
    <w:p w:rsidR="00A10CE2" w:rsidRPr="006A117F" w:rsidRDefault="00A10CE2" w:rsidP="006A117F">
      <w:pPr>
        <w:shd w:val="clear" w:color="auto" w:fill="FFFFFF"/>
        <w:spacing w:after="375" w:line="240" w:lineRule="auto"/>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lang w:val="en-US" w:eastAsia="ru-RU"/>
        </w:rPr>
        <w:t>Thomas Jefferson, a spokesman for democracy, was an American Founding Father, the principal author of the Declaration of Independence (1776), and the third President of the United States (1801–1809).</w:t>
      </w:r>
    </w:p>
    <w:p w:rsidR="00A10CE2" w:rsidRPr="006A117F" w:rsidRDefault="00D41705" w:rsidP="006A117F">
      <w:pPr>
        <w:spacing w:after="600" w:line="240" w:lineRule="auto"/>
        <w:rPr>
          <w:rFonts w:ascii="Times New Roman" w:eastAsia="Times New Roman" w:hAnsi="Times New Roman" w:cs="Times New Roman"/>
          <w:color w:val="000000" w:themeColor="text1"/>
          <w:sz w:val="28"/>
          <w:szCs w:val="28"/>
          <w:lang w:eastAsia="ru-RU"/>
        </w:rPr>
      </w:pPr>
      <w:r w:rsidRPr="00D41705">
        <w:rPr>
          <w:rFonts w:ascii="Times New Roman" w:eastAsia="Times New Roman" w:hAnsi="Times New Roman" w:cs="Times New Roman"/>
          <w:color w:val="000000" w:themeColor="text1"/>
          <w:sz w:val="28"/>
          <w:szCs w:val="28"/>
          <w:lang w:eastAsia="ru-RU"/>
        </w:rPr>
        <w:pict>
          <v:rect id="_x0000_i1029" style="width:108.75pt;height:.75pt" o:hrpct="0" o:hralign="center" o:hrstd="t" o:hrnoshade="t" o:hr="t" fillcolor="#0a2458" stroked="f"/>
        </w:pict>
      </w:r>
    </w:p>
    <w:p w:rsidR="00A10CE2" w:rsidRPr="006A117F" w:rsidRDefault="00A10CE2" w:rsidP="006A117F">
      <w:pPr>
        <w:shd w:val="clear" w:color="auto" w:fill="FFFFFF"/>
        <w:spacing w:after="375" w:line="240" w:lineRule="auto"/>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lang w:val="en-US" w:eastAsia="ru-RU"/>
        </w:rPr>
        <w:t>In the thick of party conflict in 1800, Thomas Jefferson wrote in a private letter, “I have sworn upon the altar of God eternal hostility against every form of tyranny over the mind of man.”</w:t>
      </w:r>
    </w:p>
    <w:p w:rsidR="00A10CE2" w:rsidRPr="006A117F" w:rsidRDefault="00A10CE2" w:rsidP="006A117F">
      <w:pPr>
        <w:shd w:val="clear" w:color="auto" w:fill="FFFFFF"/>
        <w:spacing w:after="375" w:line="240" w:lineRule="auto"/>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lang w:val="en-US" w:eastAsia="ru-RU"/>
        </w:rPr>
        <w:t xml:space="preserve">This powerful advocate of liberty was born in 1743 in Albemarle County, Virginia, inheriting from his father, a planter and surveyor, some 5,000 acres of land, and from his mother, a Randolph, high social standing. He studied at the College of William and Mary, </w:t>
      </w:r>
      <w:proofErr w:type="gramStart"/>
      <w:r w:rsidRPr="006A117F">
        <w:rPr>
          <w:rFonts w:ascii="Times New Roman" w:eastAsia="Times New Roman" w:hAnsi="Times New Roman" w:cs="Times New Roman"/>
          <w:color w:val="000000" w:themeColor="text1"/>
          <w:sz w:val="28"/>
          <w:szCs w:val="28"/>
          <w:lang w:val="en-US" w:eastAsia="ru-RU"/>
        </w:rPr>
        <w:t>then</w:t>
      </w:r>
      <w:proofErr w:type="gramEnd"/>
      <w:r w:rsidRPr="006A117F">
        <w:rPr>
          <w:rFonts w:ascii="Times New Roman" w:eastAsia="Times New Roman" w:hAnsi="Times New Roman" w:cs="Times New Roman"/>
          <w:color w:val="000000" w:themeColor="text1"/>
          <w:sz w:val="28"/>
          <w:szCs w:val="28"/>
          <w:lang w:val="en-US" w:eastAsia="ru-RU"/>
        </w:rPr>
        <w:t xml:space="preserve"> read law. In 1772 he married Martha </w:t>
      </w:r>
      <w:proofErr w:type="spellStart"/>
      <w:r w:rsidRPr="006A117F">
        <w:rPr>
          <w:rFonts w:ascii="Times New Roman" w:eastAsia="Times New Roman" w:hAnsi="Times New Roman" w:cs="Times New Roman"/>
          <w:color w:val="000000" w:themeColor="text1"/>
          <w:sz w:val="28"/>
          <w:szCs w:val="28"/>
          <w:lang w:val="en-US" w:eastAsia="ru-RU"/>
        </w:rPr>
        <w:t>Wayles</w:t>
      </w:r>
      <w:proofErr w:type="spellEnd"/>
      <w:r w:rsidRPr="006A117F">
        <w:rPr>
          <w:rFonts w:ascii="Times New Roman" w:eastAsia="Times New Roman" w:hAnsi="Times New Roman" w:cs="Times New Roman"/>
          <w:color w:val="000000" w:themeColor="text1"/>
          <w:sz w:val="28"/>
          <w:szCs w:val="28"/>
          <w:lang w:val="en-US" w:eastAsia="ru-RU"/>
        </w:rPr>
        <w:t xml:space="preserve"> Skelton, a widow, and took her to live in his partly constructed mountaintop home, Monticello.</w:t>
      </w:r>
    </w:p>
    <w:p w:rsidR="00A10CE2" w:rsidRPr="006A117F" w:rsidRDefault="00A10CE2" w:rsidP="006A117F">
      <w:pPr>
        <w:shd w:val="clear" w:color="auto" w:fill="FFFFFF"/>
        <w:spacing w:after="375" w:line="240" w:lineRule="auto"/>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lang w:val="en-US" w:eastAsia="ru-RU"/>
        </w:rPr>
        <w:lastRenderedPageBreak/>
        <w:t>Freckled and sandy-haired, rather tall and awkward, Jefferson was eloquent as a correspondent, but he was no public speaker. In the Virginia House of Burgesses and the Continental Congress, he contributed his pen rather than his voice to the patriot cause. As the “silent member” of the Congress, Jefferson, at 33, drafted the Declaration of Independence. In years following he labored to make its words a reality in Virginia. Most notably, he wrote a bill establishing religious freedom, enacted in 1786.</w:t>
      </w:r>
    </w:p>
    <w:p w:rsidR="00A10CE2" w:rsidRPr="006A117F" w:rsidRDefault="00A10CE2" w:rsidP="006A117F">
      <w:pPr>
        <w:shd w:val="clear" w:color="auto" w:fill="FFFFFF"/>
        <w:spacing w:after="375" w:line="240" w:lineRule="auto"/>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lang w:val="en-US" w:eastAsia="ru-RU"/>
        </w:rPr>
        <w:t>Jefferson succeeded Benjamin Franklin as minister to France in 1785. His sympathy for the French Revolution led him into conflict with Alexander Hamilton when Jefferson was Secretary of State in President Washington’s Cabinet. He resigned in 1793.</w:t>
      </w:r>
    </w:p>
    <w:p w:rsidR="00A10CE2" w:rsidRPr="006A117F" w:rsidRDefault="00A10CE2" w:rsidP="006A117F">
      <w:pPr>
        <w:shd w:val="clear" w:color="auto" w:fill="FFFFFF"/>
        <w:spacing w:after="375" w:line="240" w:lineRule="auto"/>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lang w:val="en-US" w:eastAsia="ru-RU"/>
        </w:rPr>
        <w:t>Sharp political conflict developed, and two separate parties, the Federalists and the Democratic-Republicans, began to form. Jefferson gradually assumed leadership of the Republicans, who sympathized with the revolutionary cause in France. Attacking Federalist policies, he opposed a strong centralized Government and championed the rights of states.</w:t>
      </w:r>
    </w:p>
    <w:p w:rsidR="00A10CE2" w:rsidRPr="006A117F" w:rsidRDefault="00A10CE2" w:rsidP="006A117F">
      <w:pPr>
        <w:shd w:val="clear" w:color="auto" w:fill="FFFFFF"/>
        <w:spacing w:after="375" w:line="240" w:lineRule="auto"/>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lang w:val="en-US" w:eastAsia="ru-RU"/>
        </w:rPr>
        <w:t>As a reluctant candidate for President in 1796, Jefferson came within three votes of election. Through a flaw in the Constitution, he became Vice President, although an opponent of President Adams. In 1800 the defect caused a more serious problem. Republican electors, attempting to name both a President and a Vice President from their own party, cast a tie vote between Jefferson and Aaron Burr. The House of Representatives settled the tie. Hamilton, disliking both Jefferson and Burr, nevertheless urged Jefferson’s election.</w:t>
      </w:r>
    </w:p>
    <w:p w:rsidR="00A10CE2" w:rsidRPr="006A117F" w:rsidRDefault="00A10CE2" w:rsidP="006A117F">
      <w:pPr>
        <w:shd w:val="clear" w:color="auto" w:fill="FFFFFF"/>
        <w:spacing w:after="375" w:line="240" w:lineRule="auto"/>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lang w:val="en-US" w:eastAsia="ru-RU"/>
        </w:rPr>
        <w:t>When Jefferson assumed the Presidency, the crisis in France had passed. He slashed Army and Navy expenditures, cut the budget, eliminated the tax on whiskey so unpopular in the West, yet reduced the national debt by a third. He also sent a naval squadron to fight the Barbary pirates, who were harassing American commerce in the Mediterranean. Further, although the Constitution made no provision for the acquisition of new land, Jefferson suppressed his qualms over constitutionality when he had the opportunity to acquire the Louisiana Territory from Napoleon in 1803.</w:t>
      </w:r>
    </w:p>
    <w:p w:rsidR="00A10CE2" w:rsidRPr="006A117F" w:rsidRDefault="00A10CE2" w:rsidP="006A117F">
      <w:pPr>
        <w:shd w:val="clear" w:color="auto" w:fill="FFFFFF"/>
        <w:spacing w:after="375" w:line="240" w:lineRule="auto"/>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lang w:val="en-US" w:eastAsia="ru-RU"/>
        </w:rPr>
        <w:t>During Jefferson’s second term, he was increasingly preoccupied with keeping the Nation from involvement in the Napoleonic wars, though both England and France interfered with the neutral rights of American merchantmen. Jefferson’s attempted solution, an embargo upon American shipping, worked badly and was unpopular.</w:t>
      </w:r>
    </w:p>
    <w:p w:rsidR="00A10CE2" w:rsidRPr="006A117F" w:rsidRDefault="00A10CE2" w:rsidP="006A117F">
      <w:pPr>
        <w:shd w:val="clear" w:color="auto" w:fill="FFFFFF"/>
        <w:spacing w:after="375" w:line="240" w:lineRule="auto"/>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lang w:val="en-US" w:eastAsia="ru-RU"/>
        </w:rPr>
        <w:lastRenderedPageBreak/>
        <w:t>Jefferson retired to Monticello to ponder such projects as his grand designs for the University of Virginia. A French nobleman observed that he had placed his house and his mind “on an elevated situation, from which he might contemplate the universe.”</w:t>
      </w:r>
    </w:p>
    <w:p w:rsidR="00A10CE2" w:rsidRPr="006A117F" w:rsidRDefault="00A10CE2" w:rsidP="006A117F">
      <w:pPr>
        <w:shd w:val="clear" w:color="auto" w:fill="FFFFFF"/>
        <w:spacing w:after="375" w:line="240" w:lineRule="auto"/>
        <w:rPr>
          <w:rFonts w:ascii="Times New Roman" w:eastAsia="Times New Roman" w:hAnsi="Times New Roman" w:cs="Times New Roman"/>
          <w:color w:val="000000" w:themeColor="text1"/>
          <w:sz w:val="28"/>
          <w:szCs w:val="28"/>
          <w:lang w:val="en-US" w:eastAsia="ru-RU"/>
        </w:rPr>
      </w:pPr>
      <w:r w:rsidRPr="006A117F">
        <w:rPr>
          <w:rFonts w:ascii="Times New Roman" w:eastAsia="Times New Roman" w:hAnsi="Times New Roman" w:cs="Times New Roman"/>
          <w:color w:val="000000" w:themeColor="text1"/>
          <w:sz w:val="28"/>
          <w:szCs w:val="28"/>
          <w:lang w:val="en-US" w:eastAsia="ru-RU"/>
        </w:rPr>
        <w:t>He died on July 4, 1826.</w:t>
      </w:r>
    </w:p>
    <w:p w:rsidR="00A10CE2" w:rsidRPr="006A117F" w:rsidRDefault="00A10CE2" w:rsidP="006A117F">
      <w:pPr>
        <w:spacing w:line="240" w:lineRule="auto"/>
        <w:jc w:val="center"/>
        <w:rPr>
          <w:rFonts w:ascii="Times New Roman" w:hAnsi="Times New Roman" w:cs="Times New Roman"/>
          <w:b/>
          <w:color w:val="000000" w:themeColor="text1"/>
          <w:sz w:val="28"/>
          <w:szCs w:val="28"/>
          <w:lang w:val="az-Latn-AZ"/>
        </w:rPr>
      </w:pPr>
      <w:r w:rsidRPr="006A117F">
        <w:rPr>
          <w:rFonts w:ascii="Times New Roman" w:hAnsi="Times New Roman" w:cs="Times New Roman"/>
          <w:color w:val="000000" w:themeColor="text1"/>
          <w:sz w:val="28"/>
          <w:szCs w:val="28"/>
          <w:lang w:val="en-US"/>
        </w:rPr>
        <w:t xml:space="preserve">4. </w:t>
      </w:r>
      <w:r w:rsidRPr="006A117F">
        <w:rPr>
          <w:rFonts w:ascii="Times New Roman" w:hAnsi="Times New Roman" w:cs="Times New Roman"/>
          <w:b/>
          <w:color w:val="000000" w:themeColor="text1"/>
          <w:sz w:val="28"/>
          <w:szCs w:val="28"/>
          <w:lang w:val="az-Latn-AZ"/>
        </w:rPr>
        <w:t>Neoclassism: Epıc, Mock epic and Satire</w:t>
      </w:r>
    </w:p>
    <w:p w:rsidR="00A10CE2" w:rsidRPr="006A117F" w:rsidRDefault="00A10CE2" w:rsidP="006A117F">
      <w:pPr>
        <w:spacing w:line="240" w:lineRule="auto"/>
        <w:rPr>
          <w:rFonts w:ascii="Times New Roman" w:hAnsi="Times New Roman" w:cs="Times New Roman"/>
          <w:b/>
          <w:color w:val="000000" w:themeColor="text1"/>
          <w:sz w:val="28"/>
          <w:szCs w:val="28"/>
          <w:lang w:val="az-Latn-AZ"/>
        </w:rPr>
      </w:pPr>
      <w:r w:rsidRPr="006A117F">
        <w:rPr>
          <w:rFonts w:ascii="Times New Roman" w:hAnsi="Times New Roman" w:cs="Times New Roman"/>
          <w:b/>
          <w:color w:val="000000" w:themeColor="text1"/>
          <w:sz w:val="28"/>
          <w:szCs w:val="28"/>
          <w:lang w:val="az-Latn-AZ"/>
        </w:rPr>
        <w:t>Plan:</w:t>
      </w:r>
    </w:p>
    <w:p w:rsidR="00A10CE2" w:rsidRPr="006A117F" w:rsidRDefault="00A10CE2"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1. The Knickerbockers</w:t>
      </w:r>
    </w:p>
    <w:p w:rsidR="00A10CE2" w:rsidRPr="006A117F" w:rsidRDefault="00A10CE2"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2. Washington Irving</w:t>
      </w:r>
    </w:p>
    <w:p w:rsidR="00A10CE2" w:rsidRPr="006A117F" w:rsidRDefault="00A10CE2"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3. James Fenimore Cooper</w:t>
      </w:r>
    </w:p>
    <w:p w:rsidR="00A10CE2" w:rsidRPr="006A117F" w:rsidRDefault="00A10CE2"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Washington Irving ['</w:t>
      </w:r>
      <w:proofErr w:type="spellStart"/>
      <w:r w:rsidRPr="006A117F">
        <w:rPr>
          <w:rFonts w:ascii="Times New Roman" w:hAnsi="Times New Roman" w:cs="Times New Roman"/>
          <w:color w:val="000000" w:themeColor="text1"/>
          <w:sz w:val="28"/>
          <w:szCs w:val="28"/>
          <w:lang w:val="en-US"/>
        </w:rPr>
        <w:t>wqjintan</w:t>
      </w:r>
      <w:proofErr w:type="spellEnd"/>
      <w:r w:rsidRPr="006A117F">
        <w:rPr>
          <w:rFonts w:ascii="Times New Roman" w:hAnsi="Times New Roman" w:cs="Times New Roman"/>
          <w:color w:val="000000" w:themeColor="text1"/>
          <w:sz w:val="28"/>
          <w:szCs w:val="28"/>
          <w:lang w:val="en-US"/>
        </w:rPr>
        <w:t xml:space="preserve"> '</w:t>
      </w:r>
      <w:r w:rsidRPr="006A117F">
        <w:rPr>
          <w:rFonts w:ascii="Times New Roman" w:hAnsi="Times New Roman" w:cs="Times New Roman"/>
          <w:color w:val="000000" w:themeColor="text1"/>
          <w:sz w:val="28"/>
          <w:szCs w:val="28"/>
        </w:rPr>
        <w:t>з</w:t>
      </w:r>
      <w:proofErr w:type="gramStart"/>
      <w:r w:rsidRPr="006A117F">
        <w:rPr>
          <w:rFonts w:ascii="Times New Roman" w:hAnsi="Times New Roman" w:cs="Times New Roman"/>
          <w:color w:val="000000" w:themeColor="text1"/>
          <w:sz w:val="28"/>
          <w:szCs w:val="28"/>
          <w:lang w:val="en-US"/>
        </w:rPr>
        <w:t>:\</w:t>
      </w:r>
      <w:proofErr w:type="gramEnd"/>
      <w:r w:rsidRPr="006A117F">
        <w:rPr>
          <w:rFonts w:ascii="Times New Roman" w:hAnsi="Times New Roman" w:cs="Times New Roman"/>
          <w:color w:val="000000" w:themeColor="text1"/>
          <w:sz w:val="28"/>
          <w:szCs w:val="28"/>
        </w:rPr>
        <w:t>тл</w:t>
      </w:r>
      <w:r w:rsidRPr="006A117F">
        <w:rPr>
          <w:rFonts w:ascii="Times New Roman" w:hAnsi="Times New Roman" w:cs="Times New Roman"/>
          <w:color w:val="000000" w:themeColor="text1"/>
          <w:sz w:val="28"/>
          <w:szCs w:val="28"/>
          <w:lang w:val="en-US"/>
        </w:rPr>
        <w:t xml:space="preserve">], the first American romantic writer was </w:t>
      </w:r>
      <w:proofErr w:type="spellStart"/>
      <w:r w:rsidRPr="006A117F">
        <w:rPr>
          <w:rFonts w:ascii="Times New Roman" w:hAnsi="Times New Roman" w:cs="Times New Roman"/>
          <w:color w:val="000000" w:themeColor="text1"/>
          <w:sz w:val="28"/>
          <w:szCs w:val="28"/>
          <w:lang w:val="en-US"/>
        </w:rPr>
        <w:t>bom</w:t>
      </w:r>
      <w:proofErr w:type="spellEnd"/>
      <w:r w:rsidRPr="006A117F">
        <w:rPr>
          <w:rFonts w:ascii="Times New Roman" w:hAnsi="Times New Roman" w:cs="Times New Roman"/>
          <w:color w:val="000000" w:themeColor="text1"/>
          <w:sz w:val="28"/>
          <w:szCs w:val="28"/>
          <w:lang w:val="en-US"/>
        </w:rPr>
        <w:t xml:space="preserve"> in New York in a wealthy merchant's family. Washington, the youngest of eleven children, being sickly in childhood, was not sent to school. His English-</w:t>
      </w:r>
      <w:proofErr w:type="spellStart"/>
      <w:r w:rsidRPr="006A117F">
        <w:rPr>
          <w:rFonts w:ascii="Times New Roman" w:hAnsi="Times New Roman" w:cs="Times New Roman"/>
          <w:color w:val="000000" w:themeColor="text1"/>
          <w:sz w:val="28"/>
          <w:szCs w:val="28"/>
          <w:lang w:val="en-US"/>
        </w:rPr>
        <w:t>bom</w:t>
      </w:r>
      <w:proofErr w:type="spellEnd"/>
      <w:r w:rsidRPr="006A117F">
        <w:rPr>
          <w:rFonts w:ascii="Times New Roman" w:hAnsi="Times New Roman" w:cs="Times New Roman"/>
          <w:color w:val="000000" w:themeColor="text1"/>
          <w:sz w:val="28"/>
          <w:szCs w:val="28"/>
          <w:lang w:val="en-US"/>
        </w:rPr>
        <w:t xml:space="preserve"> mother had educated him at home. He was well read in Chaucer and </w:t>
      </w:r>
      <w:proofErr w:type="gramStart"/>
      <w:r w:rsidRPr="006A117F">
        <w:rPr>
          <w:rFonts w:ascii="Times New Roman" w:hAnsi="Times New Roman" w:cs="Times New Roman"/>
          <w:color w:val="000000" w:themeColor="text1"/>
          <w:sz w:val="28"/>
          <w:szCs w:val="28"/>
          <w:lang w:val="en-US"/>
        </w:rPr>
        <w:t>Spenser1 ,</w:t>
      </w:r>
      <w:proofErr w:type="gramEnd"/>
      <w:r w:rsidRPr="006A117F">
        <w:rPr>
          <w:rFonts w:ascii="Times New Roman" w:hAnsi="Times New Roman" w:cs="Times New Roman"/>
          <w:color w:val="000000" w:themeColor="text1"/>
          <w:sz w:val="28"/>
          <w:szCs w:val="28"/>
          <w:lang w:val="en-US"/>
        </w:rPr>
        <w:t xml:space="preserve"> and the 18th century English literature. He used to read a lot. Books of voyages and travels were his passion. He was fond of legends, fairy-tales and records of ancient and local customs. Washington was fond of wandering around the </w:t>
      </w:r>
      <w:proofErr w:type="spellStart"/>
      <w:r w:rsidRPr="006A117F">
        <w:rPr>
          <w:rFonts w:ascii="Times New Roman" w:hAnsi="Times New Roman" w:cs="Times New Roman"/>
          <w:color w:val="000000" w:themeColor="text1"/>
          <w:sz w:val="28"/>
          <w:szCs w:val="28"/>
          <w:lang w:val="en-US"/>
        </w:rPr>
        <w:t>COUntry</w:t>
      </w:r>
      <w:proofErr w:type="spellEnd"/>
      <w:r w:rsidRPr="006A117F">
        <w:rPr>
          <w:rFonts w:ascii="Times New Roman" w:hAnsi="Times New Roman" w:cs="Times New Roman"/>
          <w:color w:val="000000" w:themeColor="text1"/>
          <w:sz w:val="28"/>
          <w:szCs w:val="28"/>
          <w:lang w:val="en-US"/>
        </w:rPr>
        <w:t xml:space="preserve">-Side. On the outskirts Washington Irving of his native city he made himself familiar with places famous in history and legends. When he grew older, he longed to travel. At fifteen he tried his hand at writing. Some little satires on New York life were even printed in his brother's magazine. Writing became his hobby, but his father wanted him to be a lawyer, and at seventeen he was set to studying law. In 1806 he was admitted to the bar. Yet the law did not fascinate him and he decided to become a writer. After two years of travelling in Germany, Spain, France, Italy and England Washington Irving returned to the United States. With some friends he started a paper called </w:t>
      </w:r>
      <w:proofErr w:type="spellStart"/>
      <w:r w:rsidRPr="006A117F">
        <w:rPr>
          <w:rFonts w:ascii="Times New Roman" w:hAnsi="Times New Roman" w:cs="Times New Roman"/>
          <w:color w:val="000000" w:themeColor="text1"/>
          <w:sz w:val="28"/>
          <w:szCs w:val="28"/>
          <w:lang w:val="en-US"/>
        </w:rPr>
        <w:t>SalmagundP</w:t>
      </w:r>
      <w:proofErr w:type="spellEnd"/>
      <w:r w:rsidRPr="006A117F">
        <w:rPr>
          <w:rFonts w:ascii="Times New Roman" w:hAnsi="Times New Roman" w:cs="Times New Roman"/>
          <w:color w:val="000000" w:themeColor="text1"/>
          <w:sz w:val="28"/>
          <w:szCs w:val="28"/>
          <w:lang w:val="en-US"/>
        </w:rPr>
        <w:t>. The very title of the paper showed it to be a humorous periodical published by the authors just for fun. The Salmagundi papers possess, in addition to their interest as humorous sketches, historical value as pictures of social life in New York during the first decade of the 19th century.</w:t>
      </w:r>
    </w:p>
    <w:p w:rsidR="0045763B" w:rsidRPr="006A117F" w:rsidRDefault="0045763B" w:rsidP="006A117F">
      <w:pPr>
        <w:spacing w:line="240" w:lineRule="auto"/>
        <w:rPr>
          <w:rFonts w:ascii="Times New Roman" w:hAnsi="Times New Roman" w:cs="Times New Roman"/>
          <w:color w:val="000000" w:themeColor="text1"/>
          <w:sz w:val="28"/>
          <w:szCs w:val="28"/>
          <w:lang w:val="en-US"/>
        </w:rPr>
      </w:pPr>
      <w:proofErr w:type="gramStart"/>
      <w:r w:rsidRPr="006A117F">
        <w:rPr>
          <w:rFonts w:ascii="Times New Roman" w:hAnsi="Times New Roman" w:cs="Times New Roman"/>
          <w:color w:val="000000" w:themeColor="text1"/>
          <w:sz w:val="28"/>
          <w:szCs w:val="28"/>
          <w:lang w:val="en-US"/>
        </w:rPr>
        <w:t>Irving' s</w:t>
      </w:r>
      <w:proofErr w:type="gramEnd"/>
      <w:r w:rsidRPr="006A117F">
        <w:rPr>
          <w:rFonts w:ascii="Times New Roman" w:hAnsi="Times New Roman" w:cs="Times New Roman"/>
          <w:color w:val="000000" w:themeColor="text1"/>
          <w:sz w:val="28"/>
          <w:szCs w:val="28"/>
          <w:lang w:val="en-US"/>
        </w:rPr>
        <w:t xml:space="preserve"> first </w:t>
      </w:r>
      <w:proofErr w:type="spellStart"/>
      <w:r w:rsidRPr="006A117F">
        <w:rPr>
          <w:rFonts w:ascii="Times New Roman" w:hAnsi="Times New Roman" w:cs="Times New Roman"/>
          <w:color w:val="000000" w:themeColor="text1"/>
          <w:sz w:val="28"/>
          <w:szCs w:val="28"/>
          <w:lang w:val="en-US"/>
        </w:rPr>
        <w:t>maj</w:t>
      </w:r>
      <w:proofErr w:type="spellEnd"/>
      <w:r w:rsidRPr="006A117F">
        <w:rPr>
          <w:rFonts w:ascii="Times New Roman" w:hAnsi="Times New Roman" w:cs="Times New Roman"/>
          <w:color w:val="000000" w:themeColor="text1"/>
          <w:sz w:val="28"/>
          <w:szCs w:val="28"/>
          <w:lang w:val="en-US"/>
        </w:rPr>
        <w:t xml:space="preserve"> or work was A History of New York, published in 1809. The book was an immediate success. Washington Irving's </w:t>
      </w:r>
      <w:proofErr w:type="spellStart"/>
      <w:r w:rsidRPr="006A117F">
        <w:rPr>
          <w:rFonts w:ascii="Times New Roman" w:hAnsi="Times New Roman" w:cs="Times New Roman"/>
          <w:color w:val="000000" w:themeColor="text1"/>
          <w:sz w:val="28"/>
          <w:szCs w:val="28"/>
          <w:lang w:val="en-US"/>
        </w:rPr>
        <w:t>humour</w:t>
      </w:r>
      <w:proofErr w:type="spellEnd"/>
      <w:r w:rsidRPr="006A117F">
        <w:rPr>
          <w:rFonts w:ascii="Times New Roman" w:hAnsi="Times New Roman" w:cs="Times New Roman"/>
          <w:color w:val="000000" w:themeColor="text1"/>
          <w:sz w:val="28"/>
          <w:szCs w:val="28"/>
          <w:lang w:val="en-US"/>
        </w:rPr>
        <w:t xml:space="preserve"> was highly appreciated by Walter Scott and Charles Dickens. After a brief period of military service, a partnership in his brother's firm and a couple of years of travelling and writing Irving completed his most famous works, a series of sketches, short stories and essays, which were published in New York in 1819 — 1820 and in London in 1820, under the title of The Sketch Book. Irving's </w:t>
      </w:r>
      <w:r w:rsidRPr="006A117F">
        <w:rPr>
          <w:rFonts w:ascii="Times New Roman" w:hAnsi="Times New Roman" w:cs="Times New Roman"/>
          <w:color w:val="000000" w:themeColor="text1"/>
          <w:sz w:val="28"/>
          <w:szCs w:val="28"/>
          <w:lang w:val="en-US"/>
        </w:rPr>
        <w:lastRenderedPageBreak/>
        <w:t xml:space="preserve">other story books are </w:t>
      </w:r>
      <w:proofErr w:type="spellStart"/>
      <w:r w:rsidRPr="006A117F">
        <w:rPr>
          <w:rFonts w:ascii="Times New Roman" w:hAnsi="Times New Roman" w:cs="Times New Roman"/>
          <w:color w:val="000000" w:themeColor="text1"/>
          <w:sz w:val="28"/>
          <w:szCs w:val="28"/>
          <w:lang w:val="en-US"/>
        </w:rPr>
        <w:t>Bracebridge</w:t>
      </w:r>
      <w:proofErr w:type="spellEnd"/>
      <w:r w:rsidRPr="006A117F">
        <w:rPr>
          <w:rFonts w:ascii="Times New Roman" w:hAnsi="Times New Roman" w:cs="Times New Roman"/>
          <w:color w:val="000000" w:themeColor="text1"/>
          <w:sz w:val="28"/>
          <w:szCs w:val="28"/>
          <w:lang w:val="en-US"/>
        </w:rPr>
        <w:t xml:space="preserve"> Hall (1822), Tales of a </w:t>
      </w:r>
      <w:proofErr w:type="spellStart"/>
      <w:r w:rsidRPr="006A117F">
        <w:rPr>
          <w:rFonts w:ascii="Times New Roman" w:hAnsi="Times New Roman" w:cs="Times New Roman"/>
          <w:color w:val="000000" w:themeColor="text1"/>
          <w:sz w:val="28"/>
          <w:szCs w:val="28"/>
          <w:lang w:val="en-US"/>
        </w:rPr>
        <w:t>Traveller</w:t>
      </w:r>
      <w:proofErr w:type="spellEnd"/>
      <w:r w:rsidRPr="006A117F">
        <w:rPr>
          <w:rFonts w:ascii="Times New Roman" w:hAnsi="Times New Roman" w:cs="Times New Roman"/>
          <w:color w:val="000000" w:themeColor="text1"/>
          <w:sz w:val="28"/>
          <w:szCs w:val="28"/>
          <w:lang w:val="en-US"/>
        </w:rPr>
        <w:t xml:space="preserve"> (1824) and The Alhambra (1832), mostly covering descriptions of Europe in which the author discovered romantic castles and a departed glory unknown to America. Irving also wrote historical biographies: A History of the Life and Voyages of Christopher Columbus f </w:t>
      </w:r>
      <w:proofErr w:type="spellStart"/>
      <w:r w:rsidRPr="006A117F">
        <w:rPr>
          <w:rFonts w:ascii="Times New Roman" w:hAnsi="Times New Roman" w:cs="Times New Roman"/>
          <w:color w:val="000000" w:themeColor="text1"/>
          <w:sz w:val="28"/>
          <w:szCs w:val="28"/>
          <w:lang w:val="en-US"/>
        </w:rPr>
        <w:t>knstafaks'kmbas</w:t>
      </w:r>
      <w:proofErr w:type="spellEnd"/>
      <w:r w:rsidRPr="006A117F">
        <w:rPr>
          <w:rFonts w:ascii="Times New Roman" w:hAnsi="Times New Roman" w:cs="Times New Roman"/>
          <w:color w:val="000000" w:themeColor="text1"/>
          <w:sz w:val="28"/>
          <w:szCs w:val="28"/>
          <w:lang w:val="en-US"/>
        </w:rPr>
        <w:t xml:space="preserve">] (1828); The Life of Oliver Goldsmith1 </w:t>
      </w:r>
      <w:proofErr w:type="gramStart"/>
      <w:r w:rsidRPr="006A117F">
        <w:rPr>
          <w:rFonts w:ascii="Times New Roman" w:hAnsi="Times New Roman" w:cs="Times New Roman"/>
          <w:color w:val="000000" w:themeColor="text1"/>
          <w:sz w:val="28"/>
          <w:szCs w:val="28"/>
          <w:lang w:val="en-US"/>
        </w:rPr>
        <w:t>[ '</w:t>
      </w:r>
      <w:proofErr w:type="spellStart"/>
      <w:r w:rsidRPr="006A117F">
        <w:rPr>
          <w:rFonts w:ascii="Times New Roman" w:hAnsi="Times New Roman" w:cs="Times New Roman"/>
          <w:color w:val="000000" w:themeColor="text1"/>
          <w:sz w:val="28"/>
          <w:szCs w:val="28"/>
          <w:lang w:val="en-US"/>
        </w:rPr>
        <w:t>nliva'gauldsmiG</w:t>
      </w:r>
      <w:proofErr w:type="spellEnd"/>
      <w:proofErr w:type="gramEnd"/>
      <w:r w:rsidRPr="006A117F">
        <w:rPr>
          <w:rFonts w:ascii="Times New Roman" w:hAnsi="Times New Roman" w:cs="Times New Roman"/>
          <w:color w:val="000000" w:themeColor="text1"/>
          <w:sz w:val="28"/>
          <w:szCs w:val="28"/>
          <w:lang w:val="en-US"/>
        </w:rPr>
        <w:t>] (1840) and The Life of George Washington ['(</w:t>
      </w:r>
      <w:proofErr w:type="spellStart"/>
      <w:r w:rsidRPr="006A117F">
        <w:rPr>
          <w:rFonts w:ascii="Times New Roman" w:hAnsi="Times New Roman" w:cs="Times New Roman"/>
          <w:color w:val="000000" w:themeColor="text1"/>
          <w:sz w:val="28"/>
          <w:szCs w:val="28"/>
          <w:lang w:val="en-US"/>
        </w:rPr>
        <w:t>fcoxfe</w:t>
      </w:r>
      <w:proofErr w:type="spellEnd"/>
      <w:r w:rsidRPr="006A117F">
        <w:rPr>
          <w:rFonts w:ascii="Times New Roman" w:hAnsi="Times New Roman" w:cs="Times New Roman"/>
          <w:color w:val="000000" w:themeColor="text1"/>
          <w:sz w:val="28"/>
          <w:szCs w:val="28"/>
          <w:lang w:val="en-US"/>
        </w:rPr>
        <w:t xml:space="preserve"> '</w:t>
      </w:r>
      <w:proofErr w:type="spellStart"/>
      <w:r w:rsidRPr="006A117F">
        <w:rPr>
          <w:rFonts w:ascii="Times New Roman" w:hAnsi="Times New Roman" w:cs="Times New Roman"/>
          <w:color w:val="000000" w:themeColor="text1"/>
          <w:sz w:val="28"/>
          <w:szCs w:val="28"/>
          <w:lang w:val="en-US"/>
        </w:rPr>
        <w:t>wormian</w:t>
      </w:r>
      <w:proofErr w:type="spellEnd"/>
      <w:r w:rsidRPr="006A117F">
        <w:rPr>
          <w:rFonts w:ascii="Times New Roman" w:hAnsi="Times New Roman" w:cs="Times New Roman"/>
          <w:color w:val="000000" w:themeColor="text1"/>
          <w:sz w:val="28"/>
          <w:szCs w:val="28"/>
          <w:lang w:val="en-US"/>
        </w:rPr>
        <w:t xml:space="preserve">] (1855- 1859). On November 28, 1859 he died, at the age of 76. Irving was the Father of the American short story. His graceful style and </w:t>
      </w:r>
      <w:proofErr w:type="spellStart"/>
      <w:r w:rsidRPr="006A117F">
        <w:rPr>
          <w:rFonts w:ascii="Times New Roman" w:hAnsi="Times New Roman" w:cs="Times New Roman"/>
          <w:color w:val="000000" w:themeColor="text1"/>
          <w:sz w:val="28"/>
          <w:szCs w:val="28"/>
          <w:lang w:val="en-US"/>
        </w:rPr>
        <w:t>colourful</w:t>
      </w:r>
      <w:proofErr w:type="spellEnd"/>
      <w:r w:rsidRPr="006A117F">
        <w:rPr>
          <w:rFonts w:ascii="Times New Roman" w:hAnsi="Times New Roman" w:cs="Times New Roman"/>
          <w:color w:val="000000" w:themeColor="text1"/>
          <w:sz w:val="28"/>
          <w:szCs w:val="28"/>
          <w:lang w:val="en-US"/>
        </w:rPr>
        <w:t xml:space="preserve"> descriptions of landscapes made him the Father of American prose. He started that clever </w:t>
      </w:r>
      <w:proofErr w:type="spellStart"/>
      <w:r w:rsidRPr="006A117F">
        <w:rPr>
          <w:rFonts w:ascii="Times New Roman" w:hAnsi="Times New Roman" w:cs="Times New Roman"/>
          <w:color w:val="000000" w:themeColor="text1"/>
          <w:sz w:val="28"/>
          <w:szCs w:val="28"/>
          <w:lang w:val="en-US"/>
        </w:rPr>
        <w:t>humour</w:t>
      </w:r>
      <w:proofErr w:type="spellEnd"/>
      <w:r w:rsidRPr="006A117F">
        <w:rPr>
          <w:rFonts w:ascii="Times New Roman" w:hAnsi="Times New Roman" w:cs="Times New Roman"/>
          <w:color w:val="000000" w:themeColor="text1"/>
          <w:sz w:val="28"/>
          <w:szCs w:val="28"/>
          <w:lang w:val="en-US"/>
        </w:rPr>
        <w:t>, the mixture of fine irony and jolly caricature. Irving's wit was caught up and developed by many American writers. He was the first American writer to win European approval.</w:t>
      </w:r>
    </w:p>
    <w:p w:rsidR="0045763B" w:rsidRPr="006A117F" w:rsidRDefault="0045763B"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 xml:space="preserve">The Sketch Book It consists of 34 sketches depicting both English and American life. The majority of the sketches are descriptions of rural England, the most famous being Stratford-on-Avon, Westminster Abbey, Rural Life in England. Yet, Irving's main merit lies in his creation of folk-tales of the Dutch colonial settlers of New York and sketches of the American Indians. They express the character, ways of thought, ideals and aspirations of the American simple people. The best known sketches of American </w:t>
      </w:r>
      <w:proofErr w:type="gramStart"/>
      <w:r w:rsidRPr="006A117F">
        <w:rPr>
          <w:rFonts w:ascii="Times New Roman" w:hAnsi="Times New Roman" w:cs="Times New Roman"/>
          <w:color w:val="000000" w:themeColor="text1"/>
          <w:sz w:val="28"/>
          <w:szCs w:val="28"/>
          <w:lang w:val="en-US"/>
        </w:rPr>
        <w:t>life  Van</w:t>
      </w:r>
      <w:proofErr w:type="gramEnd"/>
      <w:r w:rsidRPr="006A117F">
        <w:rPr>
          <w:rFonts w:ascii="Times New Roman" w:hAnsi="Times New Roman" w:cs="Times New Roman"/>
          <w:color w:val="000000" w:themeColor="text1"/>
          <w:sz w:val="28"/>
          <w:szCs w:val="28"/>
          <w:lang w:val="en-US"/>
        </w:rPr>
        <w:t xml:space="preserve"> Winkle [ '</w:t>
      </w:r>
      <w:proofErr w:type="spellStart"/>
      <w:r w:rsidRPr="006A117F">
        <w:rPr>
          <w:rFonts w:ascii="Times New Roman" w:hAnsi="Times New Roman" w:cs="Times New Roman"/>
          <w:color w:val="000000" w:themeColor="text1"/>
          <w:sz w:val="28"/>
          <w:szCs w:val="28"/>
          <w:lang w:val="en-US"/>
        </w:rPr>
        <w:t>np'vaen'wirjkl</w:t>
      </w:r>
      <w:proofErr w:type="spellEnd"/>
      <w:r w:rsidRPr="006A117F">
        <w:rPr>
          <w:rFonts w:ascii="Times New Roman" w:hAnsi="Times New Roman" w:cs="Times New Roman"/>
          <w:color w:val="000000" w:themeColor="text1"/>
          <w:sz w:val="28"/>
          <w:szCs w:val="28"/>
          <w:lang w:val="en-US"/>
        </w:rPr>
        <w:t xml:space="preserve">] and The Legend of Sleepy Hollow. In his sketches Irving uses legends, fairy-tales and records of customs and characters which he had collected from personal talks with old folks and which, to his mind, created the genuine history of society. Irving also describes the charm of American countryside with their lakes, their majestic mountains, wild forests, fertile valleys and boundless plains. The Sketch Book is more than a romantic fairy-tale about the past of America. It contains rather sharp social observations. Thus, when Rip awakes after his 20 years' sleep, he finds America unchanged though a very important event, the American Revolution has taken place. Irving describes Rip's return to his village during an electioneering campaign with much irony. The Sketch Book established Irving as one of the creators of the genre of story in America. The style of Irving's writing is easy, natural and graceful. His style and </w:t>
      </w:r>
      <w:proofErr w:type="spellStart"/>
      <w:r w:rsidRPr="006A117F">
        <w:rPr>
          <w:rFonts w:ascii="Times New Roman" w:hAnsi="Times New Roman" w:cs="Times New Roman"/>
          <w:color w:val="000000" w:themeColor="text1"/>
          <w:sz w:val="28"/>
          <w:szCs w:val="28"/>
          <w:lang w:val="en-US"/>
        </w:rPr>
        <w:t>colourful</w:t>
      </w:r>
      <w:proofErr w:type="spellEnd"/>
      <w:r w:rsidRPr="006A117F">
        <w:rPr>
          <w:rFonts w:ascii="Times New Roman" w:hAnsi="Times New Roman" w:cs="Times New Roman"/>
          <w:color w:val="000000" w:themeColor="text1"/>
          <w:sz w:val="28"/>
          <w:szCs w:val="28"/>
          <w:lang w:val="en-US"/>
        </w:rPr>
        <w:t xml:space="preserve"> descriptions of landscapes make him Father of American prose.</w:t>
      </w:r>
    </w:p>
    <w:p w:rsidR="0045763B" w:rsidRPr="006A117F" w:rsidRDefault="0045763B"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 xml:space="preserve">James </w:t>
      </w:r>
      <w:proofErr w:type="spellStart"/>
      <w:r w:rsidRPr="006A117F">
        <w:rPr>
          <w:rFonts w:ascii="Times New Roman" w:hAnsi="Times New Roman" w:cs="Times New Roman"/>
          <w:color w:val="000000" w:themeColor="text1"/>
          <w:sz w:val="28"/>
          <w:szCs w:val="28"/>
          <w:lang w:val="en-US"/>
        </w:rPr>
        <w:t>Fenimore</w:t>
      </w:r>
      <w:proofErr w:type="spellEnd"/>
      <w:r w:rsidRPr="006A117F">
        <w:rPr>
          <w:rFonts w:ascii="Times New Roman" w:hAnsi="Times New Roman" w:cs="Times New Roman"/>
          <w:color w:val="000000" w:themeColor="text1"/>
          <w:sz w:val="28"/>
          <w:szCs w:val="28"/>
          <w:lang w:val="en-US"/>
        </w:rPr>
        <w:t xml:space="preserve"> Cooper ['</w:t>
      </w:r>
      <w:proofErr w:type="spellStart"/>
      <w:r w:rsidRPr="006A117F">
        <w:rPr>
          <w:rFonts w:ascii="Times New Roman" w:hAnsi="Times New Roman" w:cs="Times New Roman"/>
          <w:color w:val="000000" w:themeColor="text1"/>
          <w:sz w:val="28"/>
          <w:szCs w:val="28"/>
          <w:lang w:val="en-US"/>
        </w:rPr>
        <w:t>cfceimz</w:t>
      </w:r>
      <w:proofErr w:type="spellEnd"/>
      <w:r w:rsidRPr="006A117F">
        <w:rPr>
          <w:rFonts w:ascii="Times New Roman" w:hAnsi="Times New Roman" w:cs="Times New Roman"/>
          <w:color w:val="000000" w:themeColor="text1"/>
          <w:sz w:val="28"/>
          <w:szCs w:val="28"/>
          <w:lang w:val="en-US"/>
        </w:rPr>
        <w:t xml:space="preserve"> '</w:t>
      </w:r>
      <w:proofErr w:type="spellStart"/>
      <w:r w:rsidRPr="006A117F">
        <w:rPr>
          <w:rFonts w:ascii="Times New Roman" w:hAnsi="Times New Roman" w:cs="Times New Roman"/>
          <w:color w:val="000000" w:themeColor="text1"/>
          <w:sz w:val="28"/>
          <w:szCs w:val="28"/>
          <w:lang w:val="en-US"/>
        </w:rPr>
        <w:t>fenimo</w:t>
      </w:r>
      <w:proofErr w:type="spellEnd"/>
      <w:r w:rsidRPr="006A117F">
        <w:rPr>
          <w:rFonts w:ascii="Times New Roman" w:hAnsi="Times New Roman" w:cs="Times New Roman"/>
          <w:color w:val="000000" w:themeColor="text1"/>
          <w:sz w:val="28"/>
          <w:szCs w:val="28"/>
          <w:lang w:val="en-US"/>
        </w:rPr>
        <w:t>: '</w:t>
      </w:r>
      <w:r w:rsidRPr="006A117F">
        <w:rPr>
          <w:rFonts w:ascii="Times New Roman" w:hAnsi="Times New Roman" w:cs="Times New Roman"/>
          <w:color w:val="000000" w:themeColor="text1"/>
          <w:sz w:val="28"/>
          <w:szCs w:val="28"/>
        </w:rPr>
        <w:t>ки</w:t>
      </w:r>
      <w:proofErr w:type="gramStart"/>
      <w:r w:rsidRPr="006A117F">
        <w:rPr>
          <w:rFonts w:ascii="Times New Roman" w:hAnsi="Times New Roman" w:cs="Times New Roman"/>
          <w:color w:val="000000" w:themeColor="text1"/>
          <w:sz w:val="28"/>
          <w:szCs w:val="28"/>
          <w:lang w:val="en-US"/>
        </w:rPr>
        <w:t>:</w:t>
      </w:r>
      <w:r w:rsidRPr="006A117F">
        <w:rPr>
          <w:rFonts w:ascii="Times New Roman" w:hAnsi="Times New Roman" w:cs="Times New Roman"/>
          <w:color w:val="000000" w:themeColor="text1"/>
          <w:sz w:val="28"/>
          <w:szCs w:val="28"/>
        </w:rPr>
        <w:t>рэ</w:t>
      </w:r>
      <w:proofErr w:type="gramEnd"/>
      <w:r w:rsidRPr="006A117F">
        <w:rPr>
          <w:rFonts w:ascii="Times New Roman" w:hAnsi="Times New Roman" w:cs="Times New Roman"/>
          <w:color w:val="000000" w:themeColor="text1"/>
          <w:sz w:val="28"/>
          <w:szCs w:val="28"/>
          <w:lang w:val="en-US"/>
        </w:rPr>
        <w:t>] was born in Burlington, New Jersey, in the family of a rich landowner. This place now called Coopers-</w:t>
      </w:r>
      <w:proofErr w:type="gramStart"/>
      <w:r w:rsidRPr="006A117F">
        <w:rPr>
          <w:rFonts w:ascii="Times New Roman" w:hAnsi="Times New Roman" w:cs="Times New Roman"/>
          <w:color w:val="000000" w:themeColor="text1"/>
          <w:sz w:val="28"/>
          <w:szCs w:val="28"/>
          <w:lang w:val="en-US"/>
        </w:rPr>
        <w:t>town,</w:t>
      </w:r>
      <w:proofErr w:type="gramEnd"/>
      <w:r w:rsidRPr="006A117F">
        <w:rPr>
          <w:rFonts w:ascii="Times New Roman" w:hAnsi="Times New Roman" w:cs="Times New Roman"/>
          <w:color w:val="000000" w:themeColor="text1"/>
          <w:sz w:val="28"/>
          <w:szCs w:val="28"/>
          <w:lang w:val="en-US"/>
        </w:rPr>
        <w:t xml:space="preserve"> was a frontier town; beyond it was wooded wilderness. The future author grew up in Cooperstown where he saw the varied life on the border of wilderness. </w:t>
      </w:r>
      <w:r w:rsidRPr="006A117F">
        <w:rPr>
          <w:rFonts w:ascii="Times New Roman" w:hAnsi="Times New Roman" w:cs="Times New Roman"/>
          <w:color w:val="000000" w:themeColor="text1"/>
          <w:sz w:val="28"/>
          <w:szCs w:val="28"/>
        </w:rPr>
        <w:t>Ые</w:t>
      </w:r>
      <w:r w:rsidRPr="006A117F">
        <w:rPr>
          <w:rFonts w:ascii="Times New Roman" w:hAnsi="Times New Roman" w:cs="Times New Roman"/>
          <w:color w:val="000000" w:themeColor="text1"/>
          <w:sz w:val="28"/>
          <w:szCs w:val="28"/>
          <w:lang w:val="en-US"/>
        </w:rPr>
        <w:t xml:space="preserve"> heard many tales of adventures and learned to feel the mystery of the dark forest. He studied at Yale for three </w:t>
      </w:r>
      <w:proofErr w:type="spellStart"/>
      <w:r w:rsidRPr="006A117F">
        <w:rPr>
          <w:rFonts w:ascii="Times New Roman" w:hAnsi="Times New Roman" w:cs="Times New Roman"/>
          <w:color w:val="000000" w:themeColor="text1"/>
          <w:sz w:val="28"/>
          <w:szCs w:val="28"/>
          <w:lang w:val="en-US"/>
        </w:rPr>
        <w:t>yeas</w:t>
      </w:r>
      <w:proofErr w:type="spellEnd"/>
      <w:r w:rsidRPr="006A117F">
        <w:rPr>
          <w:rFonts w:ascii="Times New Roman" w:hAnsi="Times New Roman" w:cs="Times New Roman"/>
          <w:color w:val="000000" w:themeColor="text1"/>
          <w:sz w:val="28"/>
          <w:szCs w:val="28"/>
          <w:lang w:val="en-US"/>
        </w:rPr>
        <w:t xml:space="preserve"> but most of their education he got from </w:t>
      </w:r>
      <w:proofErr w:type="gramStart"/>
      <w:r w:rsidRPr="006A117F">
        <w:rPr>
          <w:rFonts w:ascii="Times New Roman" w:hAnsi="Times New Roman" w:cs="Times New Roman"/>
          <w:color w:val="000000" w:themeColor="text1"/>
          <w:sz w:val="28"/>
          <w:szCs w:val="28"/>
          <w:lang w:val="en-US"/>
        </w:rPr>
        <w:t>out-door</w:t>
      </w:r>
      <w:proofErr w:type="gramEnd"/>
      <w:r w:rsidRPr="006A117F">
        <w:rPr>
          <w:rFonts w:ascii="Times New Roman" w:hAnsi="Times New Roman" w:cs="Times New Roman"/>
          <w:color w:val="000000" w:themeColor="text1"/>
          <w:sz w:val="28"/>
          <w:szCs w:val="28"/>
          <w:lang w:val="en-US"/>
        </w:rPr>
        <w:t xml:space="preserve"> life. When James was ten years old, he could ride on horseback, fish, swim, </w:t>
      </w:r>
      <w:proofErr w:type="gramStart"/>
      <w:r w:rsidRPr="006A117F">
        <w:rPr>
          <w:rFonts w:ascii="Times New Roman" w:hAnsi="Times New Roman" w:cs="Times New Roman"/>
          <w:color w:val="000000" w:themeColor="text1"/>
          <w:sz w:val="28"/>
          <w:szCs w:val="28"/>
          <w:lang w:val="en-US"/>
        </w:rPr>
        <w:t>shoot</w:t>
      </w:r>
      <w:proofErr w:type="gramEnd"/>
      <w:r w:rsidRPr="006A117F">
        <w:rPr>
          <w:rFonts w:ascii="Times New Roman" w:hAnsi="Times New Roman" w:cs="Times New Roman"/>
          <w:color w:val="000000" w:themeColor="text1"/>
          <w:sz w:val="28"/>
          <w:szCs w:val="28"/>
          <w:lang w:val="en-US"/>
        </w:rPr>
        <w:t xml:space="preserve"> with bow and arrow and skate. In 1806 he joined the navy and for a year he served on a merchant ship as an ordinary sailor and then he was a </w:t>
      </w:r>
      <w:r w:rsidRPr="006A117F">
        <w:rPr>
          <w:rFonts w:ascii="Times New Roman" w:hAnsi="Times New Roman" w:cs="Times New Roman"/>
          <w:color w:val="000000" w:themeColor="text1"/>
          <w:sz w:val="28"/>
          <w:szCs w:val="28"/>
          <w:lang w:val="en-US"/>
        </w:rPr>
        <w:lastRenderedPageBreak/>
        <w:t xml:space="preserve">midshipman in the United States Navy. In 1810 James Cooper married and settled down to a life of a farmer and country gentleman. Cooper began writing at the age of thirty. In 1820 he produced his first novel Precaution. This novel on English manners was a failure but it succeeded in arousing persistence in the young writer. In 1821 he published his second book The Spy which dealt with events of the War of Independence. The book was an immediate success in England and America. Its success made him write another book The Pioneers, and later The Last of the Mohicans. He wrote six novels for five years, and they established his reputation as a writer. In 1826 Cooper went to Europe for a tour. He had spent seven years (1826— 1834) travelling in England, Germany, Switzerland and Italy. He worked all the time. He wrote seven novels, a lot of articles, essays and letters. Cooper left about 40 books belonging to various genres: 1) five romances of the American frontier The </w:t>
      </w:r>
      <w:proofErr w:type="spellStart"/>
      <w:r w:rsidRPr="006A117F">
        <w:rPr>
          <w:rFonts w:ascii="Times New Roman" w:hAnsi="Times New Roman" w:cs="Times New Roman"/>
          <w:color w:val="000000" w:themeColor="text1"/>
          <w:sz w:val="28"/>
          <w:szCs w:val="28"/>
          <w:lang w:val="en-US"/>
        </w:rPr>
        <w:t>Leatherstocking</w:t>
      </w:r>
      <w:proofErr w:type="spellEnd"/>
      <w:r w:rsidRPr="006A117F">
        <w:rPr>
          <w:rFonts w:ascii="Times New Roman" w:hAnsi="Times New Roman" w:cs="Times New Roman"/>
          <w:color w:val="000000" w:themeColor="text1"/>
          <w:sz w:val="28"/>
          <w:szCs w:val="28"/>
          <w:lang w:val="en-US"/>
        </w:rPr>
        <w:t xml:space="preserve"> Tales; 2) sea tales, the most famous among which are The Pilot (1823), Red Rover (1827), and The Two Admirals (1842); 3) historical novels, such as Lionel Lincoln (1825), The Bravo (1831), </w:t>
      </w:r>
      <w:proofErr w:type="spellStart"/>
      <w:r w:rsidRPr="006A117F">
        <w:rPr>
          <w:rFonts w:ascii="Times New Roman" w:hAnsi="Times New Roman" w:cs="Times New Roman"/>
          <w:color w:val="000000" w:themeColor="text1"/>
          <w:sz w:val="28"/>
          <w:szCs w:val="28"/>
          <w:lang w:val="en-US"/>
        </w:rPr>
        <w:t>TheHei-denmauer</w:t>
      </w:r>
      <w:proofErr w:type="spellEnd"/>
      <w:r w:rsidRPr="006A117F">
        <w:rPr>
          <w:rFonts w:ascii="Times New Roman" w:hAnsi="Times New Roman" w:cs="Times New Roman"/>
          <w:color w:val="000000" w:themeColor="text1"/>
          <w:sz w:val="28"/>
          <w:szCs w:val="28"/>
          <w:lang w:val="en-US"/>
        </w:rPr>
        <w:t xml:space="preserve"> (1832) and The Headsman (1833); 4) a social satire The </w:t>
      </w:r>
      <w:proofErr w:type="spellStart"/>
      <w:r w:rsidRPr="006A117F">
        <w:rPr>
          <w:rFonts w:ascii="Times New Roman" w:hAnsi="Times New Roman" w:cs="Times New Roman"/>
          <w:color w:val="000000" w:themeColor="text1"/>
          <w:sz w:val="28"/>
          <w:szCs w:val="28"/>
          <w:lang w:val="en-US"/>
        </w:rPr>
        <w:t>Monikins</w:t>
      </w:r>
      <w:proofErr w:type="spellEnd"/>
      <w:r w:rsidRPr="006A117F">
        <w:rPr>
          <w:rFonts w:ascii="Times New Roman" w:hAnsi="Times New Roman" w:cs="Times New Roman"/>
          <w:color w:val="000000" w:themeColor="text1"/>
          <w:sz w:val="28"/>
          <w:szCs w:val="28"/>
          <w:lang w:val="en-US"/>
        </w:rPr>
        <w:t xml:space="preserve"> (1836). According to their merits Cooper's works are very unequal and his views on various subjects are contradictory. In his historical novels on Europe Cooper showed the superiority of American democracy. Later, when he returned from the trip to Europe, he was disappointed in American life. In his novels Homeward Bound (1838), Home as Found (1838) and his essays A Latter to his Countrymen (1834) and The American Democrat (1838) Cooper criticized the bourgeoisie, its lack of culture and the corruption of the press. </w:t>
      </w:r>
      <w:r w:rsidRPr="000068D9">
        <w:rPr>
          <w:rFonts w:ascii="Times New Roman" w:hAnsi="Times New Roman" w:cs="Times New Roman"/>
          <w:color w:val="000000" w:themeColor="text1"/>
          <w:sz w:val="28"/>
          <w:szCs w:val="28"/>
          <w:lang w:val="en-US"/>
        </w:rPr>
        <w:t xml:space="preserve">James </w:t>
      </w:r>
      <w:proofErr w:type="spellStart"/>
      <w:r w:rsidRPr="000068D9">
        <w:rPr>
          <w:rFonts w:ascii="Times New Roman" w:hAnsi="Times New Roman" w:cs="Times New Roman"/>
          <w:color w:val="000000" w:themeColor="text1"/>
          <w:sz w:val="28"/>
          <w:szCs w:val="28"/>
          <w:lang w:val="en-US"/>
        </w:rPr>
        <w:t>Fenimore</w:t>
      </w:r>
      <w:proofErr w:type="spellEnd"/>
      <w:r w:rsidRPr="000068D9">
        <w:rPr>
          <w:rFonts w:ascii="Times New Roman" w:hAnsi="Times New Roman" w:cs="Times New Roman"/>
          <w:color w:val="000000" w:themeColor="text1"/>
          <w:sz w:val="28"/>
          <w:szCs w:val="28"/>
          <w:lang w:val="en-US"/>
        </w:rPr>
        <w:t xml:space="preserve"> Cooper died at Cooperstown on September 14, 1851.</w:t>
      </w:r>
    </w:p>
    <w:p w:rsidR="0045763B" w:rsidRPr="006A117F" w:rsidRDefault="0045763B"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 xml:space="preserve">The </w:t>
      </w:r>
      <w:proofErr w:type="spellStart"/>
      <w:r w:rsidRPr="006A117F">
        <w:rPr>
          <w:rFonts w:ascii="Times New Roman" w:hAnsi="Times New Roman" w:cs="Times New Roman"/>
          <w:color w:val="000000" w:themeColor="text1"/>
          <w:sz w:val="28"/>
          <w:szCs w:val="28"/>
          <w:lang w:val="en-US"/>
        </w:rPr>
        <w:t>Leatherstocking</w:t>
      </w:r>
      <w:proofErr w:type="spellEnd"/>
      <w:r w:rsidRPr="006A117F">
        <w:rPr>
          <w:rFonts w:ascii="Times New Roman" w:hAnsi="Times New Roman" w:cs="Times New Roman"/>
          <w:color w:val="000000" w:themeColor="text1"/>
          <w:sz w:val="28"/>
          <w:szCs w:val="28"/>
          <w:lang w:val="en-US"/>
        </w:rPr>
        <w:t xml:space="preserve"> Tales Cooper's fame as a novelist rests on his five novels of the American frontier, called The </w:t>
      </w:r>
      <w:proofErr w:type="spellStart"/>
      <w:r w:rsidRPr="006A117F">
        <w:rPr>
          <w:rFonts w:ascii="Times New Roman" w:hAnsi="Times New Roman" w:cs="Times New Roman"/>
          <w:color w:val="000000" w:themeColor="text1"/>
          <w:sz w:val="28"/>
          <w:szCs w:val="28"/>
          <w:lang w:val="en-US"/>
        </w:rPr>
        <w:t>Leatherstocking</w:t>
      </w:r>
      <w:proofErr w:type="spellEnd"/>
      <w:r w:rsidRPr="006A117F">
        <w:rPr>
          <w:rFonts w:ascii="Times New Roman" w:hAnsi="Times New Roman" w:cs="Times New Roman"/>
          <w:color w:val="000000" w:themeColor="text1"/>
          <w:sz w:val="28"/>
          <w:szCs w:val="28"/>
          <w:lang w:val="en-US"/>
        </w:rPr>
        <w:t xml:space="preserve"> Tales. To follow the sequence of events we should read them in the order given below: The </w:t>
      </w:r>
      <w:proofErr w:type="spellStart"/>
      <w:r w:rsidRPr="006A117F">
        <w:rPr>
          <w:rFonts w:ascii="Times New Roman" w:hAnsi="Times New Roman" w:cs="Times New Roman"/>
          <w:color w:val="000000" w:themeColor="text1"/>
          <w:sz w:val="28"/>
          <w:szCs w:val="28"/>
          <w:lang w:val="en-US"/>
        </w:rPr>
        <w:t>Deerslayer</w:t>
      </w:r>
      <w:proofErr w:type="spellEnd"/>
      <w:r w:rsidRPr="006A117F">
        <w:rPr>
          <w:rFonts w:ascii="Times New Roman" w:hAnsi="Times New Roman" w:cs="Times New Roman"/>
          <w:color w:val="000000" w:themeColor="text1"/>
          <w:sz w:val="28"/>
          <w:szCs w:val="28"/>
          <w:lang w:val="en-US"/>
        </w:rPr>
        <w:t xml:space="preserve"> (1841), The Last of the Mohicans (1826), The Pathfinder (1840), The Pioneers (1823) and The Prairie (1827). The name of the hero is Natty </w:t>
      </w:r>
      <w:proofErr w:type="spellStart"/>
      <w:r w:rsidRPr="006A117F">
        <w:rPr>
          <w:rFonts w:ascii="Times New Roman" w:hAnsi="Times New Roman" w:cs="Times New Roman"/>
          <w:color w:val="000000" w:themeColor="text1"/>
          <w:sz w:val="28"/>
          <w:szCs w:val="28"/>
          <w:lang w:val="en-US"/>
        </w:rPr>
        <w:t>Bumppo</w:t>
      </w:r>
      <w:proofErr w:type="spellEnd"/>
      <w:r w:rsidRPr="006A117F">
        <w:rPr>
          <w:rFonts w:ascii="Times New Roman" w:hAnsi="Times New Roman" w:cs="Times New Roman"/>
          <w:color w:val="000000" w:themeColor="text1"/>
          <w:sz w:val="28"/>
          <w:szCs w:val="28"/>
          <w:lang w:val="en-US"/>
        </w:rPr>
        <w:t xml:space="preserve"> ['</w:t>
      </w:r>
      <w:proofErr w:type="spellStart"/>
      <w:r w:rsidRPr="006A117F">
        <w:rPr>
          <w:rFonts w:ascii="Times New Roman" w:hAnsi="Times New Roman" w:cs="Times New Roman"/>
          <w:color w:val="000000" w:themeColor="text1"/>
          <w:sz w:val="28"/>
          <w:szCs w:val="28"/>
          <w:lang w:val="en-US"/>
        </w:rPr>
        <w:t>naeti</w:t>
      </w:r>
      <w:proofErr w:type="spellEnd"/>
      <w:r w:rsidRPr="006A117F">
        <w:rPr>
          <w:rFonts w:ascii="Times New Roman" w:hAnsi="Times New Roman" w:cs="Times New Roman"/>
          <w:color w:val="000000" w:themeColor="text1"/>
          <w:sz w:val="28"/>
          <w:szCs w:val="28"/>
          <w:lang w:val="en-US"/>
        </w:rPr>
        <w:t>: '</w:t>
      </w:r>
      <w:r w:rsidRPr="006A117F">
        <w:rPr>
          <w:rFonts w:ascii="Times New Roman" w:hAnsi="Times New Roman" w:cs="Times New Roman"/>
          <w:color w:val="000000" w:themeColor="text1"/>
          <w:sz w:val="28"/>
          <w:szCs w:val="28"/>
        </w:rPr>
        <w:t>Ьлтри</w:t>
      </w:r>
      <w:r w:rsidRPr="006A117F">
        <w:rPr>
          <w:rFonts w:ascii="Times New Roman" w:hAnsi="Times New Roman" w:cs="Times New Roman"/>
          <w:color w:val="000000" w:themeColor="text1"/>
          <w:sz w:val="28"/>
          <w:szCs w:val="28"/>
          <w:lang w:val="en-US"/>
        </w:rPr>
        <w:t xml:space="preserve">:]. The author describes the America of the 18th century when it was still being explored and colonized by Europeans who settled there and drove the Indians from their land. </w:t>
      </w:r>
      <w:r w:rsidRPr="006A117F">
        <w:rPr>
          <w:rFonts w:ascii="Times New Roman" w:hAnsi="Times New Roman" w:cs="Times New Roman"/>
          <w:color w:val="000000" w:themeColor="text1"/>
          <w:sz w:val="28"/>
          <w:szCs w:val="28"/>
        </w:rPr>
        <w:t>н</w:t>
      </w:r>
      <w:r w:rsidRPr="006A117F">
        <w:rPr>
          <w:rFonts w:ascii="Times New Roman" w:hAnsi="Times New Roman" w:cs="Times New Roman"/>
          <w:color w:val="000000" w:themeColor="text1"/>
          <w:sz w:val="28"/>
          <w:szCs w:val="28"/>
          <w:lang w:val="en-US"/>
        </w:rPr>
        <w:t>3£</w:t>
      </w:r>
      <w:r w:rsidRPr="006A117F">
        <w:rPr>
          <w:rFonts w:ascii="Times New Roman" w:hAnsi="Times New Roman" w:cs="Times New Roman"/>
          <w:color w:val="000000" w:themeColor="text1"/>
          <w:sz w:val="28"/>
          <w:szCs w:val="28"/>
        </w:rPr>
        <w:t>е</w:t>
      </w:r>
      <w:r w:rsidRPr="006A117F">
        <w:rPr>
          <w:rFonts w:ascii="Times New Roman" w:hAnsi="Times New Roman" w:cs="Times New Roman"/>
          <w:color w:val="000000" w:themeColor="text1"/>
          <w:sz w:val="28"/>
          <w:szCs w:val="28"/>
          <w:lang w:val="en-US"/>
        </w:rPr>
        <w:t>/</w:t>
      </w:r>
      <w:r w:rsidRPr="006A117F">
        <w:rPr>
          <w:rFonts w:ascii="Times New Roman" w:hAnsi="Times New Roman" w:cs="Times New Roman"/>
          <w:color w:val="000000" w:themeColor="text1"/>
          <w:sz w:val="28"/>
          <w:szCs w:val="28"/>
        </w:rPr>
        <w:t>ис</w:t>
      </w:r>
      <w:r w:rsidRPr="006A117F">
        <w:rPr>
          <w:rFonts w:ascii="Times New Roman" w:hAnsi="Times New Roman" w:cs="Times New Roman"/>
          <w:color w:val="000000" w:themeColor="text1"/>
          <w:sz w:val="28"/>
          <w:szCs w:val="28"/>
          <w:lang w:val="en-US"/>
        </w:rPr>
        <w:t xml:space="preserve">&amp;1 'The </w:t>
      </w:r>
      <w:proofErr w:type="spellStart"/>
      <w:r w:rsidRPr="006A117F">
        <w:rPr>
          <w:rFonts w:ascii="Times New Roman" w:hAnsi="Times New Roman" w:cs="Times New Roman"/>
          <w:color w:val="000000" w:themeColor="text1"/>
          <w:sz w:val="28"/>
          <w:szCs w:val="28"/>
          <w:lang w:val="en-US"/>
        </w:rPr>
        <w:t>Deerslayer</w:t>
      </w:r>
      <w:proofErr w:type="spellEnd"/>
      <w:r w:rsidRPr="006A117F">
        <w:rPr>
          <w:rFonts w:ascii="Times New Roman" w:hAnsi="Times New Roman" w:cs="Times New Roman"/>
          <w:color w:val="000000" w:themeColor="text1"/>
          <w:sz w:val="28"/>
          <w:szCs w:val="28"/>
          <w:lang w:val="en-US"/>
        </w:rPr>
        <w:t xml:space="preserve"> shows </w:t>
      </w:r>
      <w:proofErr w:type="spellStart"/>
      <w:r w:rsidRPr="006A117F">
        <w:rPr>
          <w:rFonts w:ascii="Times New Roman" w:hAnsi="Times New Roman" w:cs="Times New Roman"/>
          <w:color w:val="000000" w:themeColor="text1"/>
          <w:sz w:val="28"/>
          <w:szCs w:val="28"/>
          <w:lang w:val="en-US"/>
        </w:rPr>
        <w:t>Bumppo's</w:t>
      </w:r>
      <w:proofErr w:type="spellEnd"/>
      <w:r w:rsidRPr="006A117F">
        <w:rPr>
          <w:rFonts w:ascii="Times New Roman" w:hAnsi="Times New Roman" w:cs="Times New Roman"/>
          <w:color w:val="000000" w:themeColor="text1"/>
          <w:sz w:val="28"/>
          <w:szCs w:val="28"/>
          <w:lang w:val="en-US"/>
        </w:rPr>
        <w:t xml:space="preserve"> youth as a hunter brought up * among the Delaware [' </w:t>
      </w:r>
      <w:proofErr w:type="spellStart"/>
      <w:r w:rsidRPr="006A117F">
        <w:rPr>
          <w:rFonts w:ascii="Times New Roman" w:hAnsi="Times New Roman" w:cs="Times New Roman"/>
          <w:color w:val="000000" w:themeColor="text1"/>
          <w:sz w:val="28"/>
          <w:szCs w:val="28"/>
          <w:lang w:val="en-US"/>
        </w:rPr>
        <w:t>debwea</w:t>
      </w:r>
      <w:proofErr w:type="spellEnd"/>
      <w:r w:rsidRPr="006A117F">
        <w:rPr>
          <w:rFonts w:ascii="Times New Roman" w:hAnsi="Times New Roman" w:cs="Times New Roman"/>
          <w:color w:val="000000" w:themeColor="text1"/>
          <w:sz w:val="28"/>
          <w:szCs w:val="28"/>
          <w:lang w:val="en-US"/>
        </w:rPr>
        <w:t xml:space="preserve">] Indians. He is a perfect woodsman. The Delaware Indians are his best friends. They have taught him to read the signs of the virgin forest, to follow trail, to become a good marksman. Every leaf or twig tells him a whole story of people and wild animals passing through the wood. Cooper stresses that </w:t>
      </w:r>
      <w:proofErr w:type="spellStart"/>
      <w:r w:rsidRPr="006A117F">
        <w:rPr>
          <w:rFonts w:ascii="Times New Roman" w:hAnsi="Times New Roman" w:cs="Times New Roman"/>
          <w:color w:val="000000" w:themeColor="text1"/>
          <w:sz w:val="28"/>
          <w:szCs w:val="28"/>
          <w:lang w:val="en-US"/>
        </w:rPr>
        <w:t>Bumppo's</w:t>
      </w:r>
      <w:proofErr w:type="spellEnd"/>
      <w:r w:rsidRPr="006A117F">
        <w:rPr>
          <w:rFonts w:ascii="Times New Roman" w:hAnsi="Times New Roman" w:cs="Times New Roman"/>
          <w:color w:val="000000" w:themeColor="text1"/>
          <w:sz w:val="28"/>
          <w:szCs w:val="28"/>
          <w:lang w:val="en-US"/>
        </w:rPr>
        <w:t xml:space="preserve"> nobility of spirit, his self-reliance, justice and fidelity have been developed by the life he has led in the forest and his closeness to the Indians. The writer emphasizes that the white people, intruding on the Indian hunting-grounds, provoke wars and bring corruption to the noble and simple Indians. In The </w:t>
      </w:r>
      <w:r w:rsidRPr="006A117F">
        <w:rPr>
          <w:rFonts w:ascii="Times New Roman" w:hAnsi="Times New Roman" w:cs="Times New Roman"/>
          <w:color w:val="000000" w:themeColor="text1"/>
          <w:sz w:val="28"/>
          <w:szCs w:val="28"/>
          <w:lang w:val="en-US"/>
        </w:rPr>
        <w:lastRenderedPageBreak/>
        <w:t xml:space="preserve">Pioneers Natty </w:t>
      </w:r>
      <w:proofErr w:type="spellStart"/>
      <w:r w:rsidRPr="006A117F">
        <w:rPr>
          <w:rFonts w:ascii="Times New Roman" w:hAnsi="Times New Roman" w:cs="Times New Roman"/>
          <w:color w:val="000000" w:themeColor="text1"/>
          <w:sz w:val="28"/>
          <w:szCs w:val="28"/>
          <w:lang w:val="en-US"/>
        </w:rPr>
        <w:t>Bumppo</w:t>
      </w:r>
      <w:proofErr w:type="spellEnd"/>
      <w:r w:rsidRPr="006A117F">
        <w:rPr>
          <w:rFonts w:ascii="Times New Roman" w:hAnsi="Times New Roman" w:cs="Times New Roman"/>
          <w:color w:val="000000" w:themeColor="text1"/>
          <w:sz w:val="28"/>
          <w:szCs w:val="28"/>
          <w:lang w:val="en-US"/>
        </w:rPr>
        <w:t xml:space="preserve"> comes into an open conflict with the bourgeois law which defends property. He is punished for hunting a deer out of season. In The </w:t>
      </w:r>
      <w:proofErr w:type="spellStart"/>
      <w:r w:rsidRPr="006A117F">
        <w:rPr>
          <w:rFonts w:ascii="Times New Roman" w:hAnsi="Times New Roman" w:cs="Times New Roman"/>
          <w:color w:val="000000" w:themeColor="text1"/>
          <w:sz w:val="28"/>
          <w:szCs w:val="28"/>
          <w:lang w:val="en-US"/>
        </w:rPr>
        <w:t>Prakie</w:t>
      </w:r>
      <w:proofErr w:type="spellEnd"/>
      <w:r w:rsidRPr="006A117F">
        <w:rPr>
          <w:rFonts w:ascii="Times New Roman" w:hAnsi="Times New Roman" w:cs="Times New Roman"/>
          <w:color w:val="000000" w:themeColor="text1"/>
          <w:sz w:val="28"/>
          <w:szCs w:val="28"/>
          <w:lang w:val="en-US"/>
        </w:rPr>
        <w:t>, Natty, now an old man, leaves his forests, being driven out by the advance of civilization, and lives as a trapper on the Western Plains. The sound of the axe drives him further and further to the West. He dies conquered by the civilization he hates. Cooper was a good storyteller. His descriptions of nature, exciting incidents, pursuits, last-minute rescues keep the reader in suspense. His fame rests on the variety of dramatic incident and vivid depiction of romantic backgrounds. The portraits of the Indians depend on whether they support the English or their enemies, the French. The supporters of the English are noble whereas those of the French are cunning.</w:t>
      </w:r>
    </w:p>
    <w:p w:rsidR="0045763B" w:rsidRPr="006A117F" w:rsidRDefault="0045763B"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 xml:space="preserve">Yet, the customs of the Indian tribes and their struggle against the invaders have been described in detail and true to historical facts. Cooper's main merit lies in the fact, that he managed to convince the readers of the human worth of the Indians. The character of Natty </w:t>
      </w:r>
      <w:proofErr w:type="spellStart"/>
      <w:r w:rsidRPr="006A117F">
        <w:rPr>
          <w:rFonts w:ascii="Times New Roman" w:hAnsi="Times New Roman" w:cs="Times New Roman"/>
          <w:color w:val="000000" w:themeColor="text1"/>
          <w:sz w:val="28"/>
          <w:szCs w:val="28"/>
          <w:lang w:val="en-US"/>
        </w:rPr>
        <w:t>Bumppo</w:t>
      </w:r>
      <w:proofErr w:type="spellEnd"/>
      <w:r w:rsidRPr="006A117F">
        <w:rPr>
          <w:rFonts w:ascii="Times New Roman" w:hAnsi="Times New Roman" w:cs="Times New Roman"/>
          <w:color w:val="000000" w:themeColor="text1"/>
          <w:sz w:val="28"/>
          <w:szCs w:val="28"/>
          <w:lang w:val="en-US"/>
        </w:rPr>
        <w:t xml:space="preserve"> will remain in the reader's memory as one of the most remarkable fictional heroes in world literature.</w:t>
      </w:r>
    </w:p>
    <w:p w:rsidR="0045763B" w:rsidRPr="006A117F" w:rsidRDefault="0045763B" w:rsidP="006A117F">
      <w:pPr>
        <w:spacing w:line="240" w:lineRule="auto"/>
        <w:jc w:val="center"/>
        <w:rPr>
          <w:rFonts w:ascii="Times New Roman" w:hAnsi="Times New Roman" w:cs="Times New Roman"/>
          <w:b/>
          <w:color w:val="000000" w:themeColor="text1"/>
          <w:sz w:val="28"/>
          <w:szCs w:val="28"/>
          <w:lang w:val="az-Latn-AZ"/>
        </w:rPr>
      </w:pPr>
      <w:r w:rsidRPr="006A117F">
        <w:rPr>
          <w:rFonts w:ascii="Times New Roman" w:hAnsi="Times New Roman" w:cs="Times New Roman"/>
          <w:color w:val="000000" w:themeColor="text1"/>
          <w:sz w:val="28"/>
          <w:szCs w:val="28"/>
          <w:lang w:val="en-US"/>
        </w:rPr>
        <w:t>5.</w:t>
      </w:r>
      <w:r w:rsidRPr="006A117F">
        <w:rPr>
          <w:rFonts w:ascii="Times New Roman" w:hAnsi="Times New Roman" w:cs="Times New Roman"/>
          <w:b/>
          <w:color w:val="000000" w:themeColor="text1"/>
          <w:sz w:val="28"/>
          <w:szCs w:val="28"/>
          <w:lang w:val="az-Latn-AZ"/>
        </w:rPr>
        <w:t xml:space="preserve"> Essayists and Poets (1820-1860)</w:t>
      </w:r>
    </w:p>
    <w:p w:rsidR="0045763B" w:rsidRPr="006A117F" w:rsidRDefault="0045763B" w:rsidP="006A117F">
      <w:pPr>
        <w:spacing w:line="240" w:lineRule="auto"/>
        <w:rPr>
          <w:rFonts w:ascii="Times New Roman" w:hAnsi="Times New Roman" w:cs="Times New Roman"/>
          <w:b/>
          <w:color w:val="000000" w:themeColor="text1"/>
          <w:sz w:val="28"/>
          <w:szCs w:val="28"/>
          <w:lang w:val="az-Latn-AZ"/>
        </w:rPr>
      </w:pPr>
      <w:r w:rsidRPr="006A117F">
        <w:rPr>
          <w:rFonts w:ascii="Times New Roman" w:hAnsi="Times New Roman" w:cs="Times New Roman"/>
          <w:b/>
          <w:color w:val="000000" w:themeColor="text1"/>
          <w:sz w:val="28"/>
          <w:szCs w:val="28"/>
          <w:lang w:val="az-Latn-AZ"/>
        </w:rPr>
        <w:t>Plan:</w:t>
      </w:r>
    </w:p>
    <w:p w:rsidR="0045763B" w:rsidRPr="006A117F" w:rsidRDefault="0045763B"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1. Edgar Allan Poe</w:t>
      </w:r>
    </w:p>
    <w:p w:rsidR="0045763B" w:rsidRPr="006A117F" w:rsidRDefault="0045763B"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2.Ralph Waldo Emerson</w:t>
      </w:r>
    </w:p>
    <w:p w:rsidR="0045763B" w:rsidRPr="006A117F" w:rsidRDefault="0045763B"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3. Nathaniel Hawthorne</w:t>
      </w:r>
    </w:p>
    <w:p w:rsidR="0045763B" w:rsidRPr="006A117F" w:rsidRDefault="0045763B"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 xml:space="preserve">Edgar </w:t>
      </w:r>
      <w:r w:rsidRPr="006A117F">
        <w:rPr>
          <w:rFonts w:ascii="Times New Roman" w:hAnsi="Times New Roman" w:cs="Times New Roman"/>
          <w:color w:val="000000" w:themeColor="text1"/>
          <w:sz w:val="28"/>
          <w:szCs w:val="28"/>
        </w:rPr>
        <w:t>Рое</w:t>
      </w:r>
      <w:r w:rsidRPr="006A117F">
        <w:rPr>
          <w:rFonts w:ascii="Times New Roman" w:hAnsi="Times New Roman" w:cs="Times New Roman"/>
          <w:color w:val="000000" w:themeColor="text1"/>
          <w:sz w:val="28"/>
          <w:szCs w:val="28"/>
          <w:lang w:val="en-US"/>
        </w:rPr>
        <w:t xml:space="preserve"> (1809-1849) Edgar Allan </w:t>
      </w:r>
      <w:r w:rsidRPr="006A117F">
        <w:rPr>
          <w:rFonts w:ascii="Times New Roman" w:hAnsi="Times New Roman" w:cs="Times New Roman"/>
          <w:color w:val="000000" w:themeColor="text1"/>
          <w:sz w:val="28"/>
          <w:szCs w:val="28"/>
        </w:rPr>
        <w:t>Рое</w:t>
      </w:r>
      <w:r w:rsidRPr="006A117F">
        <w:rPr>
          <w:rFonts w:ascii="Times New Roman" w:hAnsi="Times New Roman" w:cs="Times New Roman"/>
          <w:color w:val="000000" w:themeColor="text1"/>
          <w:sz w:val="28"/>
          <w:szCs w:val="28"/>
          <w:lang w:val="en-US"/>
        </w:rPr>
        <w:t xml:space="preserve"> </w:t>
      </w:r>
      <w:proofErr w:type="spellStart"/>
      <w:r w:rsidRPr="006A117F">
        <w:rPr>
          <w:rFonts w:ascii="Times New Roman" w:hAnsi="Times New Roman" w:cs="Times New Roman"/>
          <w:color w:val="000000" w:themeColor="text1"/>
          <w:sz w:val="28"/>
          <w:szCs w:val="28"/>
          <w:lang w:val="en-US"/>
        </w:rPr>
        <w:t>fedga</w:t>
      </w:r>
      <w:proofErr w:type="spellEnd"/>
      <w:r w:rsidRPr="006A117F">
        <w:rPr>
          <w:rFonts w:ascii="Times New Roman" w:hAnsi="Times New Roman" w:cs="Times New Roman"/>
          <w:color w:val="000000" w:themeColor="text1"/>
          <w:sz w:val="28"/>
          <w:szCs w:val="28"/>
          <w:lang w:val="en-US"/>
        </w:rPr>
        <w:t xml:space="preserve"> '</w:t>
      </w:r>
      <w:r w:rsidRPr="006A117F">
        <w:rPr>
          <w:rFonts w:ascii="Times New Roman" w:hAnsi="Times New Roman" w:cs="Times New Roman"/>
          <w:color w:val="000000" w:themeColor="text1"/>
          <w:sz w:val="28"/>
          <w:szCs w:val="28"/>
        </w:rPr>
        <w:t>эе</w:t>
      </w:r>
      <w:r w:rsidRPr="006A117F">
        <w:rPr>
          <w:rFonts w:ascii="Times New Roman" w:hAnsi="Times New Roman" w:cs="Times New Roman"/>
          <w:color w:val="000000" w:themeColor="text1"/>
          <w:sz w:val="28"/>
          <w:szCs w:val="28"/>
          <w:lang w:val="en-US"/>
        </w:rPr>
        <w:t>1</w:t>
      </w:r>
      <w:r w:rsidRPr="006A117F">
        <w:rPr>
          <w:rFonts w:ascii="Times New Roman" w:hAnsi="Times New Roman" w:cs="Times New Roman"/>
          <w:color w:val="000000" w:themeColor="text1"/>
          <w:sz w:val="28"/>
          <w:szCs w:val="28"/>
        </w:rPr>
        <w:t>эп</w:t>
      </w:r>
      <w:r w:rsidRPr="006A117F">
        <w:rPr>
          <w:rFonts w:ascii="Times New Roman" w:hAnsi="Times New Roman" w:cs="Times New Roman"/>
          <w:color w:val="000000" w:themeColor="text1"/>
          <w:sz w:val="28"/>
          <w:szCs w:val="28"/>
          <w:lang w:val="en-US"/>
        </w:rPr>
        <w:t xml:space="preserve"> '</w:t>
      </w:r>
      <w:r w:rsidRPr="006A117F">
        <w:rPr>
          <w:rFonts w:ascii="Times New Roman" w:hAnsi="Times New Roman" w:cs="Times New Roman"/>
          <w:color w:val="000000" w:themeColor="text1"/>
          <w:sz w:val="28"/>
          <w:szCs w:val="28"/>
        </w:rPr>
        <w:t>рэи</w:t>
      </w:r>
      <w:r w:rsidRPr="006A117F">
        <w:rPr>
          <w:rFonts w:ascii="Times New Roman" w:hAnsi="Times New Roman" w:cs="Times New Roman"/>
          <w:color w:val="000000" w:themeColor="text1"/>
          <w:sz w:val="28"/>
          <w:szCs w:val="28"/>
          <w:lang w:val="en-US"/>
        </w:rPr>
        <w:t xml:space="preserve">], outstanding romantic poet and short-story writer, was one of the first professional writers of the United States. But in his lifetime he was more popular in Europe than at home. Edgar </w:t>
      </w:r>
      <w:r w:rsidRPr="006A117F">
        <w:rPr>
          <w:rFonts w:ascii="Times New Roman" w:hAnsi="Times New Roman" w:cs="Times New Roman"/>
          <w:color w:val="000000" w:themeColor="text1"/>
          <w:sz w:val="28"/>
          <w:szCs w:val="28"/>
        </w:rPr>
        <w:t>Рое</w:t>
      </w:r>
      <w:r w:rsidRPr="006A117F">
        <w:rPr>
          <w:rFonts w:ascii="Times New Roman" w:hAnsi="Times New Roman" w:cs="Times New Roman"/>
          <w:color w:val="000000" w:themeColor="text1"/>
          <w:sz w:val="28"/>
          <w:szCs w:val="28"/>
          <w:lang w:val="en-US"/>
        </w:rPr>
        <w:t xml:space="preserve"> was born in Boston in 1809. The son of actor parents, he was left an orphan at the age of three. And though he was taken under protection of a prosperous tobacco merchant John Allan, his childhood was miserable. </w:t>
      </w:r>
      <w:proofErr w:type="spellStart"/>
      <w:r w:rsidRPr="006A117F">
        <w:rPr>
          <w:rFonts w:ascii="Times New Roman" w:hAnsi="Times New Roman" w:cs="Times New Roman"/>
          <w:color w:val="000000" w:themeColor="text1"/>
          <w:sz w:val="28"/>
          <w:szCs w:val="28"/>
          <w:lang w:val="en-US"/>
        </w:rPr>
        <w:t>Mr</w:t>
      </w:r>
      <w:proofErr w:type="spellEnd"/>
      <w:r w:rsidRPr="006A117F">
        <w:rPr>
          <w:rFonts w:ascii="Times New Roman" w:hAnsi="Times New Roman" w:cs="Times New Roman"/>
          <w:color w:val="000000" w:themeColor="text1"/>
          <w:sz w:val="28"/>
          <w:szCs w:val="28"/>
          <w:lang w:val="en-US"/>
        </w:rPr>
        <w:t xml:space="preserve"> Allan's business took him abroad, and from 1815 to 1820 </w:t>
      </w:r>
      <w:r w:rsidRPr="006A117F">
        <w:rPr>
          <w:rFonts w:ascii="Times New Roman" w:hAnsi="Times New Roman" w:cs="Times New Roman"/>
          <w:color w:val="000000" w:themeColor="text1"/>
          <w:sz w:val="28"/>
          <w:szCs w:val="28"/>
        </w:rPr>
        <w:t>Рое</w:t>
      </w:r>
      <w:r w:rsidRPr="006A117F">
        <w:rPr>
          <w:rFonts w:ascii="Times New Roman" w:hAnsi="Times New Roman" w:cs="Times New Roman"/>
          <w:color w:val="000000" w:themeColor="text1"/>
          <w:sz w:val="28"/>
          <w:szCs w:val="28"/>
          <w:lang w:val="en-US"/>
        </w:rPr>
        <w:t xml:space="preserve"> lived with the family in Scotland and England. He attended a fine classical preparatory school. There he wrote Latin verses and learned boxing. Back in the United States, he was sent to the University of Virginia. These studies he combined with writing poetry, and all the while he read and </w:t>
      </w:r>
      <w:proofErr w:type="spellStart"/>
      <w:r w:rsidRPr="006A117F">
        <w:rPr>
          <w:rFonts w:ascii="Times New Roman" w:hAnsi="Times New Roman" w:cs="Times New Roman"/>
          <w:color w:val="000000" w:themeColor="text1"/>
          <w:sz w:val="28"/>
          <w:szCs w:val="28"/>
          <w:lang w:val="en-US"/>
        </w:rPr>
        <w:t>read^and</w:t>
      </w:r>
      <w:proofErr w:type="spellEnd"/>
      <w:r w:rsidRPr="006A117F">
        <w:rPr>
          <w:rFonts w:ascii="Times New Roman" w:hAnsi="Times New Roman" w:cs="Times New Roman"/>
          <w:color w:val="000000" w:themeColor="text1"/>
          <w:sz w:val="28"/>
          <w:szCs w:val="28"/>
          <w:lang w:val="en-US"/>
        </w:rPr>
        <w:t xml:space="preserve"> read. Yet </w:t>
      </w:r>
      <w:r w:rsidRPr="006A117F">
        <w:rPr>
          <w:rFonts w:ascii="Times New Roman" w:hAnsi="Times New Roman" w:cs="Times New Roman"/>
          <w:color w:val="000000" w:themeColor="text1"/>
          <w:sz w:val="28"/>
          <w:szCs w:val="28"/>
        </w:rPr>
        <w:t>Рое</w:t>
      </w:r>
      <w:r w:rsidRPr="006A117F">
        <w:rPr>
          <w:rFonts w:ascii="Times New Roman" w:hAnsi="Times New Roman" w:cs="Times New Roman"/>
          <w:color w:val="000000" w:themeColor="text1"/>
          <w:sz w:val="28"/>
          <w:szCs w:val="28"/>
          <w:lang w:val="en-US"/>
        </w:rPr>
        <w:t xml:space="preserve"> was unhappy at the university. His sensitive pride was wounded by the social barrier between him and the rich Southern boys. At the end of the first year </w:t>
      </w:r>
      <w:proofErr w:type="spellStart"/>
      <w:r w:rsidRPr="006A117F">
        <w:rPr>
          <w:rFonts w:ascii="Times New Roman" w:hAnsi="Times New Roman" w:cs="Times New Roman"/>
          <w:color w:val="000000" w:themeColor="text1"/>
          <w:sz w:val="28"/>
          <w:szCs w:val="28"/>
          <w:lang w:val="en-US"/>
        </w:rPr>
        <w:t>Mr</w:t>
      </w:r>
      <w:proofErr w:type="spellEnd"/>
      <w:r w:rsidRPr="006A117F">
        <w:rPr>
          <w:rFonts w:ascii="Times New Roman" w:hAnsi="Times New Roman" w:cs="Times New Roman"/>
          <w:color w:val="000000" w:themeColor="text1"/>
          <w:sz w:val="28"/>
          <w:szCs w:val="28"/>
          <w:lang w:val="en-US"/>
        </w:rPr>
        <w:t xml:space="preserve"> Allan decided to remove him from the university. The tobacco merchant had never understood the boy's vocation for art. He made him a clerk in his business. </w:t>
      </w:r>
      <w:r w:rsidRPr="006A117F">
        <w:rPr>
          <w:rFonts w:ascii="Times New Roman" w:hAnsi="Times New Roman" w:cs="Times New Roman"/>
          <w:color w:val="000000" w:themeColor="text1"/>
          <w:sz w:val="28"/>
          <w:szCs w:val="28"/>
        </w:rPr>
        <w:t>Рое</w:t>
      </w:r>
      <w:r w:rsidRPr="006A117F">
        <w:rPr>
          <w:rFonts w:ascii="Times New Roman" w:hAnsi="Times New Roman" w:cs="Times New Roman"/>
          <w:color w:val="000000" w:themeColor="text1"/>
          <w:sz w:val="28"/>
          <w:szCs w:val="28"/>
          <w:lang w:val="en-US"/>
        </w:rPr>
        <w:t xml:space="preserve"> immediately ran away and went to Boston. In Boston he published his first volume of poetry Tamerlane and Other Poems (1827). Not a single copy was sold. Then he published in Baltimore his second volume of poems Al </w:t>
      </w:r>
      <w:proofErr w:type="spellStart"/>
      <w:r w:rsidRPr="006A117F">
        <w:rPr>
          <w:rFonts w:ascii="Times New Roman" w:hAnsi="Times New Roman" w:cs="Times New Roman"/>
          <w:color w:val="000000" w:themeColor="text1"/>
          <w:sz w:val="28"/>
          <w:szCs w:val="28"/>
          <w:lang w:val="en-US"/>
        </w:rPr>
        <w:t>Aaraaf</w:t>
      </w:r>
      <w:proofErr w:type="spellEnd"/>
      <w:r w:rsidRPr="006A117F">
        <w:rPr>
          <w:rFonts w:ascii="Times New Roman" w:hAnsi="Times New Roman" w:cs="Times New Roman"/>
          <w:color w:val="000000" w:themeColor="text1"/>
          <w:sz w:val="28"/>
          <w:szCs w:val="28"/>
          <w:lang w:val="en-US"/>
        </w:rPr>
        <w:t xml:space="preserve">, Tamerlane and </w:t>
      </w:r>
      <w:r w:rsidRPr="006A117F">
        <w:rPr>
          <w:rFonts w:ascii="Times New Roman" w:hAnsi="Times New Roman" w:cs="Times New Roman"/>
          <w:color w:val="000000" w:themeColor="text1"/>
          <w:sz w:val="28"/>
          <w:szCs w:val="28"/>
          <w:lang w:val="en-US"/>
        </w:rPr>
        <w:lastRenderedPageBreak/>
        <w:t xml:space="preserve">Minor Poems (1829). His poems again passed unnoticed. In 1831 </w:t>
      </w:r>
      <w:r w:rsidRPr="006A117F">
        <w:rPr>
          <w:rFonts w:ascii="Times New Roman" w:hAnsi="Times New Roman" w:cs="Times New Roman"/>
          <w:color w:val="000000" w:themeColor="text1"/>
          <w:sz w:val="28"/>
          <w:szCs w:val="28"/>
        </w:rPr>
        <w:t>Рое</w:t>
      </w:r>
      <w:r w:rsidRPr="006A117F">
        <w:rPr>
          <w:rFonts w:ascii="Times New Roman" w:hAnsi="Times New Roman" w:cs="Times New Roman"/>
          <w:color w:val="000000" w:themeColor="text1"/>
          <w:sz w:val="28"/>
          <w:szCs w:val="28"/>
          <w:lang w:val="en-US"/>
        </w:rPr>
        <w:t xml:space="preserve"> published his third edition of poems, this time in New York. However, </w:t>
      </w:r>
      <w:r w:rsidRPr="006A117F">
        <w:rPr>
          <w:rFonts w:ascii="Times New Roman" w:hAnsi="Times New Roman" w:cs="Times New Roman"/>
          <w:color w:val="000000" w:themeColor="text1"/>
          <w:sz w:val="28"/>
          <w:szCs w:val="28"/>
        </w:rPr>
        <w:t>Рое</w:t>
      </w:r>
      <w:r w:rsidRPr="006A117F">
        <w:rPr>
          <w:rFonts w:ascii="Times New Roman" w:hAnsi="Times New Roman" w:cs="Times New Roman"/>
          <w:color w:val="000000" w:themeColor="text1"/>
          <w:sz w:val="28"/>
          <w:szCs w:val="28"/>
          <w:lang w:val="en-US"/>
        </w:rPr>
        <w:t xml:space="preserve"> first became famous not as a poet, but as a writer of fiction, with a story he wrote for a magazine. It was the story MS1 </w:t>
      </w:r>
      <w:proofErr w:type="gramStart"/>
      <w:r w:rsidRPr="006A117F">
        <w:rPr>
          <w:rFonts w:ascii="Times New Roman" w:hAnsi="Times New Roman" w:cs="Times New Roman"/>
          <w:color w:val="000000" w:themeColor="text1"/>
          <w:sz w:val="28"/>
          <w:szCs w:val="28"/>
          <w:lang w:val="en-US"/>
        </w:rPr>
        <w:t>Found</w:t>
      </w:r>
      <w:proofErr w:type="gramEnd"/>
      <w:r w:rsidRPr="006A117F">
        <w:rPr>
          <w:rFonts w:ascii="Times New Roman" w:hAnsi="Times New Roman" w:cs="Times New Roman"/>
          <w:color w:val="000000" w:themeColor="text1"/>
          <w:sz w:val="28"/>
          <w:szCs w:val="28"/>
          <w:lang w:val="en-US"/>
        </w:rPr>
        <w:t xml:space="preserve"> in a Bottle, It was printed in the Baltimore Saturday Visitor and won him a prize of 50 dollars. In 1835 he got a position on the Southern Literary Messenger. He published his old and new tales and poems in this magazine. He wrote many book reviews which won popularity for the magazine. After </w:t>
      </w:r>
      <w:r w:rsidRPr="006A117F">
        <w:rPr>
          <w:rFonts w:ascii="Times New Roman" w:hAnsi="Times New Roman" w:cs="Times New Roman"/>
          <w:color w:val="000000" w:themeColor="text1"/>
          <w:sz w:val="28"/>
          <w:szCs w:val="28"/>
        </w:rPr>
        <w:t>Рое</w:t>
      </w:r>
      <w:r w:rsidRPr="006A117F">
        <w:rPr>
          <w:rFonts w:ascii="Times New Roman" w:hAnsi="Times New Roman" w:cs="Times New Roman"/>
          <w:color w:val="000000" w:themeColor="text1"/>
          <w:sz w:val="28"/>
          <w:szCs w:val="28"/>
          <w:lang w:val="en-US"/>
        </w:rPr>
        <w:t xml:space="preserve"> had married a very young girl Virginia </w:t>
      </w:r>
      <w:proofErr w:type="spellStart"/>
      <w:r w:rsidRPr="006A117F">
        <w:rPr>
          <w:rFonts w:ascii="Times New Roman" w:hAnsi="Times New Roman" w:cs="Times New Roman"/>
          <w:color w:val="000000" w:themeColor="text1"/>
          <w:sz w:val="28"/>
          <w:szCs w:val="28"/>
          <w:lang w:val="en-US"/>
        </w:rPr>
        <w:t>Clemm</w:t>
      </w:r>
      <w:proofErr w:type="spellEnd"/>
      <w:r w:rsidRPr="006A117F">
        <w:rPr>
          <w:rFonts w:ascii="Times New Roman" w:hAnsi="Times New Roman" w:cs="Times New Roman"/>
          <w:color w:val="000000" w:themeColor="text1"/>
          <w:sz w:val="28"/>
          <w:szCs w:val="28"/>
          <w:lang w:val="en-US"/>
        </w:rPr>
        <w:t xml:space="preserve">, the daughter of his father's sister, Maria, he spent the rest of his life in Philadelphia and New York. Soon his young wife became very ill with tuberculosis. In 1847 his wife died, and in October 1849 Edgar Allan Poe's life ended. During his lifetime only a few of his stories and poems won fame. Edgar </w:t>
      </w:r>
      <w:r w:rsidRPr="006A117F">
        <w:rPr>
          <w:rFonts w:ascii="Times New Roman" w:hAnsi="Times New Roman" w:cs="Times New Roman"/>
          <w:color w:val="000000" w:themeColor="text1"/>
          <w:sz w:val="28"/>
          <w:szCs w:val="28"/>
        </w:rPr>
        <w:t>Рое</w:t>
      </w:r>
      <w:r w:rsidRPr="006A117F">
        <w:rPr>
          <w:rFonts w:ascii="Times New Roman" w:hAnsi="Times New Roman" w:cs="Times New Roman"/>
          <w:color w:val="000000" w:themeColor="text1"/>
          <w:sz w:val="28"/>
          <w:szCs w:val="28"/>
          <w:lang w:val="en-US"/>
        </w:rPr>
        <w:t xml:space="preserve"> distinguished himself in three fields: in the short story, poetry and criticism. He wrote about 60 stories and 48 poems. The writer is a great master of the short story. His prose is direct, energetic, </w:t>
      </w:r>
      <w:proofErr w:type="gramStart"/>
      <w:r w:rsidRPr="006A117F">
        <w:rPr>
          <w:rFonts w:ascii="Times New Roman" w:hAnsi="Times New Roman" w:cs="Times New Roman"/>
          <w:color w:val="000000" w:themeColor="text1"/>
          <w:sz w:val="28"/>
          <w:szCs w:val="28"/>
          <w:lang w:val="en-US"/>
        </w:rPr>
        <w:t>clear</w:t>
      </w:r>
      <w:proofErr w:type="gramEnd"/>
      <w:r w:rsidRPr="006A117F">
        <w:rPr>
          <w:rFonts w:ascii="Times New Roman" w:hAnsi="Times New Roman" w:cs="Times New Roman"/>
          <w:color w:val="000000" w:themeColor="text1"/>
          <w:sz w:val="28"/>
          <w:szCs w:val="28"/>
          <w:lang w:val="en-US"/>
        </w:rPr>
        <w:t xml:space="preserve"> and aimed to focus the reader's attention on one particular idea. His aim in every work, he said, was to make a strong impression on the reader. Poe's stories may be divided into: 1) horror stories and 2) detective stories. The most distinguished horror stories are: The Fall of the House of Usher, The Black Cat, </w:t>
      </w:r>
      <w:proofErr w:type="gramStart"/>
      <w:r w:rsidRPr="006A117F">
        <w:rPr>
          <w:rFonts w:ascii="Times New Roman" w:hAnsi="Times New Roman" w:cs="Times New Roman"/>
          <w:color w:val="000000" w:themeColor="text1"/>
          <w:sz w:val="28"/>
          <w:szCs w:val="28"/>
          <w:lang w:val="en-US"/>
        </w:rPr>
        <w:t>The</w:t>
      </w:r>
      <w:proofErr w:type="gramEnd"/>
      <w:r w:rsidRPr="006A117F">
        <w:rPr>
          <w:rFonts w:ascii="Times New Roman" w:hAnsi="Times New Roman" w:cs="Times New Roman"/>
          <w:color w:val="000000" w:themeColor="text1"/>
          <w:sz w:val="28"/>
          <w:szCs w:val="28"/>
          <w:lang w:val="en-US"/>
        </w:rPr>
        <w:t xml:space="preserve"> Descent into Maelstrom. The horror stories concentrate on various forms of suffering. They represent a psychological study of anxiety and terror, of passion, anger, revenge and other emotions suffered by men who think they are destined for some strange fate. All Poe's best stories show some triumph of mind over the danger to which the hero seems doomed. The detective stories are mathematical at their foundation. Having invented a combination of events and circumstances the author logically follows step by step their development and the consequence comes with the precision of the solution of a mathematical problem. </w:t>
      </w:r>
      <w:r w:rsidRPr="006A117F">
        <w:rPr>
          <w:rFonts w:ascii="Times New Roman" w:hAnsi="Times New Roman" w:cs="Times New Roman"/>
          <w:color w:val="000000" w:themeColor="text1"/>
          <w:sz w:val="28"/>
          <w:szCs w:val="28"/>
        </w:rPr>
        <w:t>Рое</w:t>
      </w:r>
      <w:r w:rsidRPr="006A117F">
        <w:rPr>
          <w:rFonts w:ascii="Times New Roman" w:hAnsi="Times New Roman" w:cs="Times New Roman"/>
          <w:color w:val="000000" w:themeColor="text1"/>
          <w:sz w:val="28"/>
          <w:szCs w:val="28"/>
          <w:lang w:val="en-US"/>
        </w:rPr>
        <w:t xml:space="preserve"> is the father of the detective story in America. He created the first of a long line of fictional master detectives </w:t>
      </w:r>
      <w:proofErr w:type="spellStart"/>
      <w:r w:rsidRPr="006A117F">
        <w:rPr>
          <w:rFonts w:ascii="Times New Roman" w:hAnsi="Times New Roman" w:cs="Times New Roman"/>
          <w:color w:val="000000" w:themeColor="text1"/>
          <w:sz w:val="28"/>
          <w:szCs w:val="28"/>
          <w:lang w:val="en-US"/>
        </w:rPr>
        <w:t>Auguste</w:t>
      </w:r>
      <w:proofErr w:type="spellEnd"/>
      <w:r w:rsidRPr="006A117F">
        <w:rPr>
          <w:rFonts w:ascii="Times New Roman" w:hAnsi="Times New Roman" w:cs="Times New Roman"/>
          <w:color w:val="000000" w:themeColor="text1"/>
          <w:sz w:val="28"/>
          <w:szCs w:val="28"/>
          <w:lang w:val="en-US"/>
        </w:rPr>
        <w:t xml:space="preserve"> </w:t>
      </w:r>
      <w:proofErr w:type="spellStart"/>
      <w:r w:rsidRPr="006A117F">
        <w:rPr>
          <w:rFonts w:ascii="Times New Roman" w:hAnsi="Times New Roman" w:cs="Times New Roman"/>
          <w:color w:val="000000" w:themeColor="text1"/>
          <w:sz w:val="28"/>
          <w:szCs w:val="28"/>
          <w:lang w:val="en-US"/>
        </w:rPr>
        <w:t>Dupin</w:t>
      </w:r>
      <w:proofErr w:type="spellEnd"/>
      <w:r w:rsidRPr="006A117F">
        <w:rPr>
          <w:rFonts w:ascii="Times New Roman" w:hAnsi="Times New Roman" w:cs="Times New Roman"/>
          <w:color w:val="000000" w:themeColor="text1"/>
          <w:sz w:val="28"/>
          <w:szCs w:val="28"/>
          <w:lang w:val="en-US"/>
        </w:rPr>
        <w:t xml:space="preserve"> [o:'gAst </w:t>
      </w:r>
      <w:proofErr w:type="spellStart"/>
      <w:r w:rsidRPr="006A117F">
        <w:rPr>
          <w:rFonts w:ascii="Times New Roman" w:hAnsi="Times New Roman" w:cs="Times New Roman"/>
          <w:color w:val="000000" w:themeColor="text1"/>
          <w:sz w:val="28"/>
          <w:szCs w:val="28"/>
          <w:lang w:val="en-US"/>
        </w:rPr>
        <w:t>dju</w:t>
      </w:r>
      <w:proofErr w:type="gramStart"/>
      <w:r w:rsidRPr="006A117F">
        <w:rPr>
          <w:rFonts w:ascii="Times New Roman" w:hAnsi="Times New Roman" w:cs="Times New Roman"/>
          <w:color w:val="000000" w:themeColor="text1"/>
          <w:sz w:val="28"/>
          <w:szCs w:val="28"/>
          <w:lang w:val="en-US"/>
        </w:rPr>
        <w:t>:pe</w:t>
      </w:r>
      <w:proofErr w:type="spellEnd"/>
      <w:proofErr w:type="gramEnd"/>
      <w:r w:rsidRPr="006A117F">
        <w:rPr>
          <w:rFonts w:ascii="Times New Roman" w:hAnsi="Times New Roman" w:cs="Times New Roman"/>
          <w:color w:val="000000" w:themeColor="text1"/>
          <w:sz w:val="28"/>
          <w:szCs w:val="28"/>
          <w:lang w:val="en-US"/>
        </w:rPr>
        <w:t xml:space="preserve">]. </w:t>
      </w:r>
      <w:proofErr w:type="spellStart"/>
      <w:r w:rsidRPr="006A117F">
        <w:rPr>
          <w:rFonts w:ascii="Times New Roman" w:hAnsi="Times New Roman" w:cs="Times New Roman"/>
          <w:color w:val="000000" w:themeColor="text1"/>
          <w:sz w:val="28"/>
          <w:szCs w:val="28"/>
          <w:lang w:val="en-US"/>
        </w:rPr>
        <w:t>Dupin</w:t>
      </w:r>
      <w:proofErr w:type="spellEnd"/>
      <w:r w:rsidRPr="006A117F">
        <w:rPr>
          <w:rFonts w:ascii="Times New Roman" w:hAnsi="Times New Roman" w:cs="Times New Roman"/>
          <w:color w:val="000000" w:themeColor="text1"/>
          <w:sz w:val="28"/>
          <w:szCs w:val="28"/>
          <w:lang w:val="en-US"/>
        </w:rPr>
        <w:t xml:space="preserve"> is a very attractive character in Allan Poe's stories. The reader delights in his common sense, wit and optimism. The author endows him with extraordinary powers of deduction and analysis. </w:t>
      </w:r>
      <w:proofErr w:type="spellStart"/>
      <w:r w:rsidRPr="000068D9">
        <w:rPr>
          <w:rFonts w:ascii="Times New Roman" w:hAnsi="Times New Roman" w:cs="Times New Roman"/>
          <w:color w:val="000000" w:themeColor="text1"/>
          <w:sz w:val="28"/>
          <w:szCs w:val="28"/>
          <w:lang w:val="en-US"/>
        </w:rPr>
        <w:t>Dupin</w:t>
      </w:r>
      <w:proofErr w:type="spellEnd"/>
      <w:r w:rsidRPr="000068D9">
        <w:rPr>
          <w:rFonts w:ascii="Times New Roman" w:hAnsi="Times New Roman" w:cs="Times New Roman"/>
          <w:color w:val="000000" w:themeColor="text1"/>
          <w:sz w:val="28"/>
          <w:szCs w:val="28"/>
          <w:lang w:val="en-US"/>
        </w:rPr>
        <w:t xml:space="preserve"> is the forerunner of Conan Doyle's Sherlock Holmes.</w:t>
      </w:r>
    </w:p>
    <w:p w:rsidR="0045763B" w:rsidRPr="006A117F" w:rsidRDefault="0045763B"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 xml:space="preserve">Poe's best known detective stories are: The Murder in Rue Morgue and The Mystery of Marie Roget. </w:t>
      </w:r>
      <w:r w:rsidRPr="006A117F">
        <w:rPr>
          <w:rFonts w:ascii="Times New Roman" w:hAnsi="Times New Roman" w:cs="Times New Roman"/>
          <w:color w:val="000000" w:themeColor="text1"/>
          <w:sz w:val="28"/>
          <w:szCs w:val="28"/>
        </w:rPr>
        <w:t>Рое</w:t>
      </w:r>
      <w:r w:rsidRPr="006A117F">
        <w:rPr>
          <w:rFonts w:ascii="Times New Roman" w:hAnsi="Times New Roman" w:cs="Times New Roman"/>
          <w:color w:val="000000" w:themeColor="text1"/>
          <w:sz w:val="28"/>
          <w:szCs w:val="28"/>
          <w:lang w:val="en-US"/>
        </w:rPr>
        <w:t xml:space="preserve"> is a poet of beauty. His constant themes are the death of a beautiful woman and the grief caused by it. Poe's best poems are: The Raven, The Bells, Annabel Lee, and some of the lyrics and sonnets. The European poets appreciated the harmony between idea and form achieved by Edgar Allan </w:t>
      </w:r>
      <w:r w:rsidRPr="006A117F">
        <w:rPr>
          <w:rFonts w:ascii="Times New Roman" w:hAnsi="Times New Roman" w:cs="Times New Roman"/>
          <w:color w:val="000000" w:themeColor="text1"/>
          <w:sz w:val="28"/>
          <w:szCs w:val="28"/>
        </w:rPr>
        <w:t>Рое</w:t>
      </w:r>
      <w:r w:rsidRPr="006A117F">
        <w:rPr>
          <w:rFonts w:ascii="Times New Roman" w:hAnsi="Times New Roman" w:cs="Times New Roman"/>
          <w:color w:val="000000" w:themeColor="text1"/>
          <w:sz w:val="28"/>
          <w:szCs w:val="28"/>
          <w:lang w:val="en-US"/>
        </w:rPr>
        <w:t xml:space="preserve">. The Russian composer </w:t>
      </w:r>
      <w:proofErr w:type="spellStart"/>
      <w:r w:rsidRPr="006A117F">
        <w:rPr>
          <w:rFonts w:ascii="Times New Roman" w:hAnsi="Times New Roman" w:cs="Times New Roman"/>
          <w:color w:val="000000" w:themeColor="text1"/>
          <w:sz w:val="28"/>
          <w:szCs w:val="28"/>
          <w:lang w:val="en-US"/>
        </w:rPr>
        <w:t>Rakhmaninov</w:t>
      </w:r>
      <w:proofErr w:type="spellEnd"/>
      <w:r w:rsidRPr="006A117F">
        <w:rPr>
          <w:rFonts w:ascii="Times New Roman" w:hAnsi="Times New Roman" w:cs="Times New Roman"/>
          <w:color w:val="000000" w:themeColor="text1"/>
          <w:sz w:val="28"/>
          <w:szCs w:val="28"/>
          <w:lang w:val="en-US"/>
        </w:rPr>
        <w:t xml:space="preserve"> was so impressed by The Bells that he set it to music; and the poet Valery </w:t>
      </w:r>
      <w:proofErr w:type="spellStart"/>
      <w:r w:rsidRPr="006A117F">
        <w:rPr>
          <w:rFonts w:ascii="Times New Roman" w:hAnsi="Times New Roman" w:cs="Times New Roman"/>
          <w:color w:val="000000" w:themeColor="text1"/>
          <w:sz w:val="28"/>
          <w:szCs w:val="28"/>
          <w:lang w:val="en-US"/>
        </w:rPr>
        <w:t>Bryusov</w:t>
      </w:r>
      <w:proofErr w:type="spellEnd"/>
      <w:r w:rsidRPr="006A117F">
        <w:rPr>
          <w:rFonts w:ascii="Times New Roman" w:hAnsi="Times New Roman" w:cs="Times New Roman"/>
          <w:color w:val="000000" w:themeColor="text1"/>
          <w:sz w:val="28"/>
          <w:szCs w:val="28"/>
          <w:lang w:val="en-US"/>
        </w:rPr>
        <w:t xml:space="preserve"> translated many of his poems and called </w:t>
      </w:r>
      <w:r w:rsidRPr="006A117F">
        <w:rPr>
          <w:rFonts w:ascii="Times New Roman" w:hAnsi="Times New Roman" w:cs="Times New Roman"/>
          <w:color w:val="000000" w:themeColor="text1"/>
          <w:sz w:val="28"/>
          <w:szCs w:val="28"/>
        </w:rPr>
        <w:t>Рое</w:t>
      </w:r>
      <w:r w:rsidRPr="006A117F">
        <w:rPr>
          <w:rFonts w:ascii="Times New Roman" w:hAnsi="Times New Roman" w:cs="Times New Roman"/>
          <w:color w:val="000000" w:themeColor="text1"/>
          <w:sz w:val="28"/>
          <w:szCs w:val="28"/>
          <w:lang w:val="en-US"/>
        </w:rPr>
        <w:t xml:space="preserve"> the greatest poet of the United States.</w:t>
      </w:r>
    </w:p>
    <w:p w:rsidR="0045763B" w:rsidRPr="006A117F" w:rsidRDefault="0045763B"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 xml:space="preserve">American poet, essayist, and philosopher Ralph Waldo Emerson was born on May 25, 1803, in Boston. After studying at Harvard and teaching for a brief </w:t>
      </w:r>
      <w:r w:rsidRPr="006A117F">
        <w:rPr>
          <w:color w:val="000000" w:themeColor="text1"/>
          <w:sz w:val="28"/>
          <w:szCs w:val="28"/>
          <w:lang w:val="en-US"/>
        </w:rPr>
        <w:lastRenderedPageBreak/>
        <w:t>time, Emerson entered the ministry. He was appointed to the Old Second Church in his native city, but soon became an unwilling preacher. Unable in conscience to administer the sacrament of the Lord’s Soon after the death of his nineteen-year-old wife of tuberculosis, Emerson resigned his pastorate in 1831.</w:t>
      </w:r>
    </w:p>
    <w:p w:rsidR="0045763B" w:rsidRPr="006A117F" w:rsidRDefault="0045763B"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The following year, Emerson sailed for Europe, visiting Thomas Carlyle and </w:t>
      </w:r>
      <w:hyperlink r:id="rId22" w:history="1">
        <w:r w:rsidRPr="006A117F">
          <w:rPr>
            <w:rStyle w:val="Hyperlink"/>
            <w:color w:val="000000" w:themeColor="text1"/>
            <w:sz w:val="28"/>
            <w:szCs w:val="28"/>
            <w:u w:val="none"/>
            <w:lang w:val="en-US"/>
          </w:rPr>
          <w:t>Samuel Taylor Coleridge</w:t>
        </w:r>
      </w:hyperlink>
      <w:r w:rsidRPr="006A117F">
        <w:rPr>
          <w:color w:val="000000" w:themeColor="text1"/>
          <w:sz w:val="28"/>
          <w:szCs w:val="28"/>
          <w:lang w:val="en-US"/>
        </w:rPr>
        <w:t>. Carlyle, the Scottish-born English writer, was famous for his explosive attacks on hypocrisy and materialism, his distrust of democracy, and his highly romantic belief in the power of the individual. Emerson’s friendship with Carlyle was both lasting and significant; the insights of the British thinker helped Emerson formulate his own philosophy.</w:t>
      </w:r>
    </w:p>
    <w:p w:rsidR="0045763B" w:rsidRPr="006A117F" w:rsidRDefault="0045763B"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On his return to New England, Emerson became known for challenging traditional thought. In 1835, he married his second wife, Lydia Jackson, and settled in Concord, Massachusetts. Known in the local literary circle as “The Sage of Concord,” Emerson became the chief spokesman for Transcendentalism, the American philosophic and literary movement. Centered in New England during the nineteenth century, Transcendentalism was a reaction against scientific rationalism.</w:t>
      </w:r>
    </w:p>
    <w:p w:rsidR="0045763B" w:rsidRPr="006A117F" w:rsidRDefault="0045763B"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Emerson’s first book, </w:t>
      </w:r>
      <w:r w:rsidRPr="006A117F">
        <w:rPr>
          <w:i/>
          <w:iCs/>
          <w:color w:val="000000" w:themeColor="text1"/>
          <w:sz w:val="28"/>
          <w:szCs w:val="28"/>
          <w:lang w:val="en-US"/>
        </w:rPr>
        <w:t>Nature</w:t>
      </w:r>
      <w:r w:rsidRPr="006A117F">
        <w:rPr>
          <w:color w:val="000000" w:themeColor="text1"/>
          <w:sz w:val="28"/>
          <w:szCs w:val="28"/>
          <w:lang w:val="en-US"/>
        </w:rPr>
        <w:t> (1836), is perhaps the best expression of his Transcendentalism, the belief that everything in our world—</w:t>
      </w:r>
      <w:proofErr w:type="gramStart"/>
      <w:r w:rsidRPr="006A117F">
        <w:rPr>
          <w:color w:val="000000" w:themeColor="text1"/>
          <w:sz w:val="28"/>
          <w:szCs w:val="28"/>
          <w:lang w:val="en-US"/>
        </w:rPr>
        <w:t>even</w:t>
      </w:r>
      <w:proofErr w:type="gramEnd"/>
      <w:r w:rsidRPr="006A117F">
        <w:rPr>
          <w:color w:val="000000" w:themeColor="text1"/>
          <w:sz w:val="28"/>
          <w:szCs w:val="28"/>
          <w:lang w:val="en-US"/>
        </w:rPr>
        <w:t xml:space="preserve"> a drop of dew—is a microcosm of the universe. His concept of the Over-Soul—a Supreme Mind that every man and woman share—allowed Transcendentalists to disregard external authority and to rely instead on direct experience. “Trust thyself,” Emerson’s motto, became the code of Margaret Fuller, Bronson Alcott, Henry David Thoreau, and W. E. Channing. From 1842 to 1844, Emerson edited the Transcendentalist journal, </w:t>
      </w:r>
      <w:r w:rsidRPr="006A117F">
        <w:rPr>
          <w:i/>
          <w:iCs/>
          <w:color w:val="000000" w:themeColor="text1"/>
          <w:sz w:val="28"/>
          <w:szCs w:val="28"/>
          <w:lang w:val="en-US"/>
        </w:rPr>
        <w:t>The Dial</w:t>
      </w:r>
      <w:r w:rsidRPr="006A117F">
        <w:rPr>
          <w:color w:val="000000" w:themeColor="text1"/>
          <w:sz w:val="28"/>
          <w:szCs w:val="28"/>
          <w:lang w:val="en-US"/>
        </w:rPr>
        <w:t>.</w:t>
      </w:r>
    </w:p>
    <w:p w:rsidR="0045763B" w:rsidRPr="006A117F" w:rsidRDefault="0045763B"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Emerson wrote a poetic prose, ordering his essays by recurring themes and images. His poetry, on the other hand, is often called harsh and didactic. Among Emerson’s most well known works are </w:t>
      </w:r>
      <w:r w:rsidRPr="006A117F">
        <w:rPr>
          <w:i/>
          <w:iCs/>
          <w:color w:val="000000" w:themeColor="text1"/>
          <w:sz w:val="28"/>
          <w:szCs w:val="28"/>
          <w:lang w:val="en-US"/>
        </w:rPr>
        <w:t>Essays, First and Second Series</w:t>
      </w:r>
      <w:r w:rsidRPr="006A117F">
        <w:rPr>
          <w:color w:val="000000" w:themeColor="text1"/>
          <w:sz w:val="28"/>
          <w:szCs w:val="28"/>
          <w:lang w:val="en-US"/>
        </w:rPr>
        <w:t xml:space="preserve"> (1841, 1844). The First Series includes Emerson's famous essay, “Self-Reliance,” in which the writer instructs his listener to examine his relationship with Nature and </w:t>
      </w:r>
      <w:proofErr w:type="gramStart"/>
      <w:r w:rsidRPr="006A117F">
        <w:rPr>
          <w:color w:val="000000" w:themeColor="text1"/>
          <w:sz w:val="28"/>
          <w:szCs w:val="28"/>
          <w:lang w:val="en-US"/>
        </w:rPr>
        <w:t>God,</w:t>
      </w:r>
      <w:proofErr w:type="gramEnd"/>
      <w:r w:rsidRPr="006A117F">
        <w:rPr>
          <w:color w:val="000000" w:themeColor="text1"/>
          <w:sz w:val="28"/>
          <w:szCs w:val="28"/>
          <w:lang w:val="en-US"/>
        </w:rPr>
        <w:t xml:space="preserve"> and to trust his own judgment above all others.</w:t>
      </w:r>
    </w:p>
    <w:p w:rsidR="0045763B" w:rsidRPr="006A117F" w:rsidRDefault="0045763B"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Emerson’s other volumes include </w:t>
      </w:r>
      <w:r w:rsidRPr="006A117F">
        <w:rPr>
          <w:i/>
          <w:iCs/>
          <w:color w:val="000000" w:themeColor="text1"/>
          <w:sz w:val="28"/>
          <w:szCs w:val="28"/>
          <w:lang w:val="en-US"/>
        </w:rPr>
        <w:t>Poems</w:t>
      </w:r>
      <w:r w:rsidRPr="006A117F">
        <w:rPr>
          <w:color w:val="000000" w:themeColor="text1"/>
          <w:sz w:val="28"/>
          <w:szCs w:val="28"/>
          <w:lang w:val="en-US"/>
        </w:rPr>
        <w:t> (1847), </w:t>
      </w:r>
      <w:r w:rsidRPr="006A117F">
        <w:rPr>
          <w:rStyle w:val="Emphasis"/>
          <w:color w:val="000000" w:themeColor="text1"/>
          <w:sz w:val="28"/>
          <w:szCs w:val="28"/>
          <w:lang w:val="en-US"/>
        </w:rPr>
        <w:t>Representative Men</w:t>
      </w:r>
      <w:r w:rsidRPr="006A117F">
        <w:rPr>
          <w:color w:val="000000" w:themeColor="text1"/>
          <w:sz w:val="28"/>
          <w:szCs w:val="28"/>
          <w:lang w:val="en-US"/>
        </w:rPr>
        <w:t> (1850), </w:t>
      </w:r>
      <w:r w:rsidRPr="006A117F">
        <w:rPr>
          <w:rStyle w:val="Emphasis"/>
          <w:color w:val="000000" w:themeColor="text1"/>
          <w:sz w:val="28"/>
          <w:szCs w:val="28"/>
          <w:lang w:val="en-US"/>
        </w:rPr>
        <w:t>The Conduct of Life</w:t>
      </w:r>
      <w:r w:rsidRPr="006A117F">
        <w:rPr>
          <w:color w:val="000000" w:themeColor="text1"/>
          <w:sz w:val="28"/>
          <w:szCs w:val="28"/>
          <w:lang w:val="en-US"/>
        </w:rPr>
        <w:t> (1860), and </w:t>
      </w:r>
      <w:r w:rsidRPr="006A117F">
        <w:rPr>
          <w:i/>
          <w:iCs/>
          <w:color w:val="000000" w:themeColor="text1"/>
          <w:sz w:val="28"/>
          <w:szCs w:val="28"/>
          <w:lang w:val="en-US"/>
        </w:rPr>
        <w:t>English Traits</w:t>
      </w:r>
      <w:r w:rsidRPr="006A117F">
        <w:rPr>
          <w:color w:val="000000" w:themeColor="text1"/>
          <w:sz w:val="28"/>
          <w:szCs w:val="28"/>
          <w:lang w:val="en-US"/>
        </w:rPr>
        <w:t> (1865). His best-known addresses are </w:t>
      </w:r>
      <w:r w:rsidRPr="006A117F">
        <w:rPr>
          <w:i/>
          <w:iCs/>
          <w:color w:val="000000" w:themeColor="text1"/>
          <w:sz w:val="28"/>
          <w:szCs w:val="28"/>
          <w:lang w:val="en-US"/>
        </w:rPr>
        <w:t>The American Scholar</w:t>
      </w:r>
      <w:r w:rsidRPr="006A117F">
        <w:rPr>
          <w:color w:val="000000" w:themeColor="text1"/>
          <w:sz w:val="28"/>
          <w:szCs w:val="28"/>
          <w:lang w:val="en-US"/>
        </w:rPr>
        <w:t> (1837) and </w:t>
      </w:r>
      <w:r w:rsidRPr="006A117F">
        <w:rPr>
          <w:i/>
          <w:iCs/>
          <w:color w:val="000000" w:themeColor="text1"/>
          <w:sz w:val="28"/>
          <w:szCs w:val="28"/>
          <w:lang w:val="en-US"/>
        </w:rPr>
        <w:t>The Divinity School Address</w:t>
      </w:r>
      <w:r w:rsidRPr="006A117F">
        <w:rPr>
          <w:color w:val="000000" w:themeColor="text1"/>
          <w:sz w:val="28"/>
          <w:szCs w:val="28"/>
          <w:lang w:val="en-US"/>
        </w:rPr>
        <w:t>, which he delivered before the graduates of the Harvard Divinity School, shocking Boston’s conservative clergymen with his descriptions of the divinity of man and the humanity of Jesus.</w:t>
      </w:r>
    </w:p>
    <w:p w:rsidR="0045763B" w:rsidRPr="006A117F" w:rsidRDefault="0045763B"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lastRenderedPageBreak/>
        <w:t xml:space="preserve">Emerson’s philosophy is characterized by its reliance on intuition as the only way to comprehend reality, and his concepts owe much to the works of Plotinus, Emanuel Swedenborg, and </w:t>
      </w:r>
      <w:proofErr w:type="spellStart"/>
      <w:r w:rsidRPr="006A117F">
        <w:rPr>
          <w:color w:val="000000" w:themeColor="text1"/>
          <w:sz w:val="28"/>
          <w:szCs w:val="28"/>
          <w:lang w:val="en-US"/>
        </w:rPr>
        <w:t>Jakob</w:t>
      </w:r>
      <w:proofErr w:type="spellEnd"/>
      <w:r w:rsidRPr="006A117F">
        <w:rPr>
          <w:color w:val="000000" w:themeColor="text1"/>
          <w:sz w:val="28"/>
          <w:szCs w:val="28"/>
          <w:lang w:val="en-US"/>
        </w:rPr>
        <w:t xml:space="preserve"> </w:t>
      </w:r>
      <w:proofErr w:type="spellStart"/>
      <w:r w:rsidRPr="006A117F">
        <w:rPr>
          <w:color w:val="000000" w:themeColor="text1"/>
          <w:sz w:val="28"/>
          <w:szCs w:val="28"/>
          <w:lang w:val="en-US"/>
        </w:rPr>
        <w:t>Böhme</w:t>
      </w:r>
      <w:proofErr w:type="spellEnd"/>
      <w:r w:rsidRPr="006A117F">
        <w:rPr>
          <w:color w:val="000000" w:themeColor="text1"/>
          <w:sz w:val="28"/>
          <w:szCs w:val="28"/>
          <w:lang w:val="en-US"/>
        </w:rPr>
        <w:t>. A believer in the “divine sufficiency of the individual,” Emerson was a steady optimist. His refusal to grant the existence of evil caused </w:t>
      </w:r>
      <w:hyperlink r:id="rId23" w:history="1">
        <w:r w:rsidRPr="006A117F">
          <w:rPr>
            <w:rStyle w:val="Hyperlink"/>
            <w:color w:val="000000" w:themeColor="text1"/>
            <w:sz w:val="28"/>
            <w:szCs w:val="28"/>
            <w:u w:val="none"/>
            <w:lang w:val="en-US"/>
          </w:rPr>
          <w:t>Herman Melville</w:t>
        </w:r>
      </w:hyperlink>
      <w:r w:rsidRPr="006A117F">
        <w:rPr>
          <w:color w:val="000000" w:themeColor="text1"/>
          <w:sz w:val="28"/>
          <w:szCs w:val="28"/>
          <w:lang w:val="en-US"/>
        </w:rPr>
        <w:t>, </w:t>
      </w:r>
      <w:hyperlink r:id="rId24" w:history="1">
        <w:r w:rsidRPr="006A117F">
          <w:rPr>
            <w:rStyle w:val="Hyperlink"/>
            <w:color w:val="000000" w:themeColor="text1"/>
            <w:sz w:val="28"/>
            <w:szCs w:val="28"/>
            <w:u w:val="none"/>
            <w:lang w:val="en-US"/>
          </w:rPr>
          <w:t>Nathaniel Hawthorne</w:t>
        </w:r>
      </w:hyperlink>
      <w:r w:rsidRPr="006A117F">
        <w:rPr>
          <w:color w:val="000000" w:themeColor="text1"/>
          <w:sz w:val="28"/>
          <w:szCs w:val="28"/>
          <w:lang w:val="en-US"/>
        </w:rPr>
        <w:t>, and Henry James, Sr., among others, to doubt his judgment. In spite of their skepticism, Emerson’s beliefs are of central importance in the history of American culture.</w:t>
      </w:r>
    </w:p>
    <w:p w:rsidR="0045763B" w:rsidRPr="006A117F" w:rsidRDefault="0045763B"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Ralph Waldo Emerson died of pneumonia on April 27, 1882.</w:t>
      </w:r>
    </w:p>
    <w:p w:rsidR="00C8097F" w:rsidRPr="006A117F"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 xml:space="preserve">Nathaniel Hawthorne was born on July 4, 1804, in Salem, Massachusetts. His family, the </w:t>
      </w:r>
      <w:proofErr w:type="spellStart"/>
      <w:r w:rsidRPr="006A117F">
        <w:rPr>
          <w:color w:val="000000" w:themeColor="text1"/>
          <w:sz w:val="28"/>
          <w:szCs w:val="28"/>
          <w:lang w:val="en-US"/>
        </w:rPr>
        <w:t>Hathornes</w:t>
      </w:r>
      <w:proofErr w:type="spellEnd"/>
      <w:r w:rsidRPr="006A117F">
        <w:rPr>
          <w:color w:val="000000" w:themeColor="text1"/>
          <w:sz w:val="28"/>
          <w:szCs w:val="28"/>
          <w:lang w:val="en-US"/>
        </w:rPr>
        <w:t xml:space="preserve">, had lived in Salem since the seventeenth century. A descendent of the Puritan judges William </w:t>
      </w:r>
      <w:proofErr w:type="spellStart"/>
      <w:r w:rsidRPr="006A117F">
        <w:rPr>
          <w:color w:val="000000" w:themeColor="text1"/>
          <w:sz w:val="28"/>
          <w:szCs w:val="28"/>
          <w:lang w:val="en-US"/>
        </w:rPr>
        <w:t>Hathorne</w:t>
      </w:r>
      <w:proofErr w:type="spellEnd"/>
      <w:r w:rsidRPr="006A117F">
        <w:rPr>
          <w:color w:val="000000" w:themeColor="text1"/>
          <w:sz w:val="28"/>
          <w:szCs w:val="28"/>
          <w:lang w:val="en-US"/>
        </w:rPr>
        <w:t xml:space="preserve"> and John </w:t>
      </w:r>
      <w:proofErr w:type="spellStart"/>
      <w:r w:rsidRPr="006A117F">
        <w:rPr>
          <w:color w:val="000000" w:themeColor="text1"/>
          <w:sz w:val="28"/>
          <w:szCs w:val="28"/>
          <w:lang w:val="en-US"/>
        </w:rPr>
        <w:t>Hathorne</w:t>
      </w:r>
      <w:proofErr w:type="spellEnd"/>
      <w:r w:rsidRPr="006A117F">
        <w:rPr>
          <w:color w:val="000000" w:themeColor="text1"/>
          <w:sz w:val="28"/>
          <w:szCs w:val="28"/>
          <w:lang w:val="en-US"/>
        </w:rPr>
        <w:t>, a judge who oversaw the Salem Witch Trials, Hawthorne chose to add the “w” to his name when he was in his early twenties. Hawthorne grew up with his mother and uncles in Salem and Raymond, Maine. His father, a ship’s captain, died of yellow fever in 1808. Many of Hawthorne’s childhood poems and stories were concerned with sailing and the sea. Hawthorne suffered temporary paralysis during his youth and studied literature at home with the lexicographer Joseph Emerson Worcester. Hawthorne then attended Bowdoin College from 1821 to 1825, where he wrote his early poems and a novel. He was classmates with </w:t>
      </w:r>
      <w:hyperlink r:id="rId25" w:history="1">
        <w:r w:rsidRPr="006A117F">
          <w:rPr>
            <w:rStyle w:val="Hyperlink"/>
            <w:color w:val="000000" w:themeColor="text1"/>
            <w:sz w:val="28"/>
            <w:szCs w:val="28"/>
            <w:u w:val="none"/>
            <w:lang w:val="en-US"/>
          </w:rPr>
          <w:t>Henry Wadsworth Longfellow</w:t>
        </w:r>
      </w:hyperlink>
      <w:r w:rsidRPr="006A117F">
        <w:rPr>
          <w:color w:val="000000" w:themeColor="text1"/>
          <w:sz w:val="28"/>
          <w:szCs w:val="28"/>
          <w:lang w:val="en-US"/>
        </w:rPr>
        <w:t>, and they developed a friendship later in life. Hawthorne moved back to Salem after graduation.</w:t>
      </w:r>
    </w:p>
    <w:p w:rsidR="00C8097F" w:rsidRPr="006A117F"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While best known for his novels, letters, and short stories, Hawthorne also wrote a few poems, notably “The Ocean,” published in the </w:t>
      </w:r>
      <w:r w:rsidRPr="006A117F">
        <w:rPr>
          <w:rStyle w:val="Emphasis"/>
          <w:color w:val="000000" w:themeColor="text1"/>
          <w:sz w:val="28"/>
          <w:szCs w:val="28"/>
          <w:lang w:val="en-US"/>
        </w:rPr>
        <w:t>Salem Gazette </w:t>
      </w:r>
      <w:r w:rsidRPr="006A117F">
        <w:rPr>
          <w:color w:val="000000" w:themeColor="text1"/>
          <w:sz w:val="28"/>
          <w:szCs w:val="28"/>
          <w:lang w:val="en-US"/>
        </w:rPr>
        <w:t xml:space="preserve">in 1825, and “Oh Could I Raise the </w:t>
      </w:r>
      <w:proofErr w:type="spellStart"/>
      <w:r w:rsidRPr="006A117F">
        <w:rPr>
          <w:color w:val="000000" w:themeColor="text1"/>
          <w:sz w:val="28"/>
          <w:szCs w:val="28"/>
          <w:lang w:val="en-US"/>
        </w:rPr>
        <w:t>Darken’d</w:t>
      </w:r>
      <w:proofErr w:type="spellEnd"/>
      <w:r w:rsidRPr="006A117F">
        <w:rPr>
          <w:color w:val="000000" w:themeColor="text1"/>
          <w:sz w:val="28"/>
          <w:szCs w:val="28"/>
          <w:lang w:val="en-US"/>
        </w:rPr>
        <w:t xml:space="preserve"> Veil,” which appeared in 1820 in the</w:t>
      </w:r>
      <w:r w:rsidRPr="006A117F">
        <w:rPr>
          <w:rStyle w:val="Emphasis"/>
          <w:color w:val="000000" w:themeColor="text1"/>
          <w:sz w:val="28"/>
          <w:szCs w:val="28"/>
          <w:lang w:val="en-US"/>
        </w:rPr>
        <w:t> Spectator</w:t>
      </w:r>
      <w:r w:rsidRPr="006A117F">
        <w:rPr>
          <w:color w:val="000000" w:themeColor="text1"/>
          <w:sz w:val="28"/>
          <w:szCs w:val="28"/>
          <w:lang w:val="en-US"/>
        </w:rPr>
        <w:t>, a weekly newspaper that Hawthorne created and edited, starting in the summer of that year. </w:t>
      </w:r>
    </w:p>
    <w:p w:rsidR="00C8097F" w:rsidRPr="006A117F"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Hawthorne is best known for his four major romances: </w:t>
      </w:r>
      <w:r w:rsidRPr="006A117F">
        <w:rPr>
          <w:rStyle w:val="Emphasis"/>
          <w:color w:val="000000" w:themeColor="text1"/>
          <w:sz w:val="28"/>
          <w:szCs w:val="28"/>
          <w:lang w:val="en-US"/>
        </w:rPr>
        <w:t>The Marble Faun</w:t>
      </w:r>
      <w:r w:rsidRPr="006A117F">
        <w:rPr>
          <w:color w:val="000000" w:themeColor="text1"/>
          <w:sz w:val="28"/>
          <w:szCs w:val="28"/>
          <w:lang w:val="en-US"/>
        </w:rPr>
        <w:t> (Ticknor, Reed, &amp; Fields, 1860); </w:t>
      </w:r>
      <w:r w:rsidRPr="006A117F">
        <w:rPr>
          <w:rStyle w:val="Emphasis"/>
          <w:color w:val="000000" w:themeColor="text1"/>
          <w:sz w:val="28"/>
          <w:szCs w:val="28"/>
          <w:lang w:val="en-US"/>
        </w:rPr>
        <w:t xml:space="preserve">The </w:t>
      </w:r>
      <w:proofErr w:type="spellStart"/>
      <w:r w:rsidRPr="006A117F">
        <w:rPr>
          <w:rStyle w:val="Emphasis"/>
          <w:color w:val="000000" w:themeColor="text1"/>
          <w:sz w:val="28"/>
          <w:szCs w:val="28"/>
          <w:lang w:val="en-US"/>
        </w:rPr>
        <w:t>Blithedale</w:t>
      </w:r>
      <w:proofErr w:type="spellEnd"/>
      <w:r w:rsidRPr="006A117F">
        <w:rPr>
          <w:rStyle w:val="Emphasis"/>
          <w:color w:val="000000" w:themeColor="text1"/>
          <w:sz w:val="28"/>
          <w:szCs w:val="28"/>
          <w:lang w:val="en-US"/>
        </w:rPr>
        <w:t xml:space="preserve"> Romance</w:t>
      </w:r>
      <w:r w:rsidRPr="006A117F">
        <w:rPr>
          <w:color w:val="000000" w:themeColor="text1"/>
          <w:sz w:val="28"/>
          <w:szCs w:val="28"/>
          <w:lang w:val="en-US"/>
        </w:rPr>
        <w:t> (Ticknor, Reed, &amp; Fields, 1852); </w:t>
      </w:r>
      <w:r w:rsidRPr="006A117F">
        <w:rPr>
          <w:rStyle w:val="Emphasis"/>
          <w:color w:val="000000" w:themeColor="text1"/>
          <w:sz w:val="28"/>
          <w:szCs w:val="28"/>
          <w:lang w:val="en-US"/>
        </w:rPr>
        <w:t>The House of the Seven Gables</w:t>
      </w:r>
      <w:r w:rsidRPr="006A117F">
        <w:rPr>
          <w:color w:val="000000" w:themeColor="text1"/>
          <w:sz w:val="28"/>
          <w:szCs w:val="28"/>
          <w:lang w:val="en-US"/>
        </w:rPr>
        <w:t> (Ticknor, Reed, &amp; Fields, 1851); and, most importantly, </w:t>
      </w:r>
      <w:r w:rsidRPr="006A117F">
        <w:rPr>
          <w:rStyle w:val="Emphasis"/>
          <w:color w:val="000000" w:themeColor="text1"/>
          <w:sz w:val="28"/>
          <w:szCs w:val="28"/>
          <w:lang w:val="en-US"/>
        </w:rPr>
        <w:t>The Scarlet Letter</w:t>
      </w:r>
      <w:r w:rsidRPr="006A117F">
        <w:rPr>
          <w:color w:val="000000" w:themeColor="text1"/>
          <w:sz w:val="28"/>
          <w:szCs w:val="28"/>
          <w:lang w:val="en-US"/>
        </w:rPr>
        <w:t> (Ticknor, Reed, &amp; Fields, 1850). He was also a successful short story writer. He gained fame when he published his stories in the collection </w:t>
      </w:r>
      <w:r w:rsidRPr="006A117F">
        <w:rPr>
          <w:rStyle w:val="Emphasis"/>
          <w:color w:val="000000" w:themeColor="text1"/>
          <w:sz w:val="28"/>
          <w:szCs w:val="28"/>
          <w:lang w:val="en-US"/>
        </w:rPr>
        <w:t>Twice-Told Tales</w:t>
      </w:r>
      <w:r w:rsidRPr="006A117F">
        <w:rPr>
          <w:color w:val="000000" w:themeColor="text1"/>
          <w:sz w:val="28"/>
          <w:szCs w:val="28"/>
          <w:lang w:val="en-US"/>
        </w:rPr>
        <w:t> (American Stationers Co., 1837). During this period, Hawthorne began to attach his own name to his prose. His best-known works are “Ethan Brand” (Ticknor, Reed, &amp; Fields, 1850); “The Birth-Mark,” published in </w:t>
      </w:r>
      <w:hyperlink r:id="rId26" w:history="1">
        <w:r w:rsidRPr="006A117F">
          <w:rPr>
            <w:rStyle w:val="Hyperlink"/>
            <w:color w:val="000000" w:themeColor="text1"/>
            <w:sz w:val="28"/>
            <w:szCs w:val="28"/>
            <w:u w:val="none"/>
            <w:lang w:val="en-US"/>
          </w:rPr>
          <w:t>James Russell Lowell</w:t>
        </w:r>
      </w:hyperlink>
      <w:r w:rsidRPr="006A117F">
        <w:rPr>
          <w:color w:val="000000" w:themeColor="text1"/>
          <w:sz w:val="28"/>
          <w:szCs w:val="28"/>
          <w:lang w:val="en-US"/>
        </w:rPr>
        <w:t>’s literary periodical, </w:t>
      </w:r>
      <w:r w:rsidRPr="006A117F">
        <w:rPr>
          <w:rStyle w:val="Emphasis"/>
          <w:color w:val="000000" w:themeColor="text1"/>
          <w:sz w:val="28"/>
          <w:szCs w:val="28"/>
          <w:lang w:val="en-US"/>
        </w:rPr>
        <w:t>The Pioneer</w:t>
      </w:r>
      <w:r w:rsidRPr="006A117F">
        <w:rPr>
          <w:color w:val="000000" w:themeColor="text1"/>
          <w:sz w:val="28"/>
          <w:szCs w:val="28"/>
          <w:lang w:val="en-US"/>
        </w:rPr>
        <w:t>, in 1843; “Young Goodman Brown,” published in </w:t>
      </w:r>
      <w:r w:rsidRPr="006A117F">
        <w:rPr>
          <w:rStyle w:val="Emphasis"/>
          <w:color w:val="000000" w:themeColor="text1"/>
          <w:sz w:val="28"/>
          <w:szCs w:val="28"/>
          <w:lang w:val="en-US"/>
        </w:rPr>
        <w:t>The New-England Magazine </w:t>
      </w:r>
      <w:r w:rsidRPr="006A117F">
        <w:rPr>
          <w:color w:val="000000" w:themeColor="text1"/>
          <w:sz w:val="28"/>
          <w:szCs w:val="28"/>
          <w:lang w:val="en-US"/>
        </w:rPr>
        <w:t xml:space="preserve">in 1835; and “My Kinsman, Major </w:t>
      </w:r>
      <w:proofErr w:type="spellStart"/>
      <w:r w:rsidRPr="006A117F">
        <w:rPr>
          <w:color w:val="000000" w:themeColor="text1"/>
          <w:sz w:val="28"/>
          <w:szCs w:val="28"/>
          <w:lang w:val="en-US"/>
        </w:rPr>
        <w:t>Molineux</w:t>
      </w:r>
      <w:proofErr w:type="spellEnd"/>
      <w:r w:rsidRPr="006A117F">
        <w:rPr>
          <w:color w:val="000000" w:themeColor="text1"/>
          <w:sz w:val="28"/>
          <w:szCs w:val="28"/>
          <w:lang w:val="en-US"/>
        </w:rPr>
        <w:t>,” published in the illustrated gift book </w:t>
      </w:r>
      <w:r w:rsidRPr="006A117F">
        <w:rPr>
          <w:rStyle w:val="Emphasis"/>
          <w:color w:val="000000" w:themeColor="text1"/>
          <w:sz w:val="28"/>
          <w:szCs w:val="28"/>
          <w:lang w:val="en-US"/>
        </w:rPr>
        <w:t>The Token and Atlantic Souvenir</w:t>
      </w:r>
      <w:r w:rsidRPr="006A117F">
        <w:rPr>
          <w:color w:val="000000" w:themeColor="text1"/>
          <w:sz w:val="28"/>
          <w:szCs w:val="28"/>
          <w:lang w:val="en-US"/>
        </w:rPr>
        <w:t> in 1832. </w:t>
      </w:r>
    </w:p>
    <w:p w:rsidR="00C8097F" w:rsidRPr="006A117F"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lastRenderedPageBreak/>
        <w:t>In 1986 Hawthorne was inducted into The American Poets’ Corner, joining the symbolic American pantheon of letters, alongside </w:t>
      </w:r>
      <w:hyperlink r:id="rId27" w:history="1">
        <w:r w:rsidRPr="006A117F">
          <w:rPr>
            <w:rStyle w:val="Hyperlink"/>
            <w:color w:val="000000" w:themeColor="text1"/>
            <w:sz w:val="28"/>
            <w:szCs w:val="28"/>
            <w:u w:val="none"/>
            <w:lang w:val="en-US"/>
          </w:rPr>
          <w:t>Robert Frost</w:t>
        </w:r>
      </w:hyperlink>
      <w:r w:rsidRPr="006A117F">
        <w:rPr>
          <w:color w:val="000000" w:themeColor="text1"/>
          <w:sz w:val="28"/>
          <w:szCs w:val="28"/>
          <w:lang w:val="en-US"/>
        </w:rPr>
        <w:t>, the first twentieth-century poet to be inducted. Hawthorne was also recognized and admired by his contemporaries. </w:t>
      </w:r>
      <w:hyperlink r:id="rId28" w:history="1">
        <w:r w:rsidRPr="006A117F">
          <w:rPr>
            <w:rStyle w:val="Hyperlink"/>
            <w:color w:val="000000" w:themeColor="text1"/>
            <w:sz w:val="28"/>
            <w:szCs w:val="28"/>
            <w:u w:val="none"/>
            <w:lang w:val="en-US"/>
          </w:rPr>
          <w:t>Herman Melville</w:t>
        </w:r>
      </w:hyperlink>
      <w:r w:rsidRPr="006A117F">
        <w:rPr>
          <w:color w:val="000000" w:themeColor="text1"/>
          <w:sz w:val="28"/>
          <w:szCs w:val="28"/>
          <w:lang w:val="en-US"/>
        </w:rPr>
        <w:t> gave Hawthorne’s short stories rave reviews, in addition to dedicating </w:t>
      </w:r>
      <w:r w:rsidRPr="006A117F">
        <w:rPr>
          <w:rStyle w:val="Emphasis"/>
          <w:color w:val="000000" w:themeColor="text1"/>
          <w:sz w:val="28"/>
          <w:szCs w:val="28"/>
          <w:lang w:val="en-US"/>
        </w:rPr>
        <w:t>Moby Dick</w:t>
      </w:r>
      <w:r w:rsidRPr="006A117F">
        <w:rPr>
          <w:color w:val="000000" w:themeColor="text1"/>
          <w:sz w:val="28"/>
          <w:szCs w:val="28"/>
          <w:lang w:val="en-US"/>
        </w:rPr>
        <w:t> to him. However, Melville’s view of Hawthorne soured later in life, and Melville presented him unflatteringly in his poem “</w:t>
      </w:r>
      <w:proofErr w:type="spellStart"/>
      <w:r w:rsidRPr="006A117F">
        <w:rPr>
          <w:color w:val="000000" w:themeColor="text1"/>
          <w:sz w:val="28"/>
          <w:szCs w:val="28"/>
          <w:lang w:val="en-US"/>
        </w:rPr>
        <w:t>Clarel</w:t>
      </w:r>
      <w:proofErr w:type="spellEnd"/>
      <w:r w:rsidRPr="006A117F">
        <w:rPr>
          <w:color w:val="000000" w:themeColor="text1"/>
          <w:sz w:val="28"/>
          <w:szCs w:val="28"/>
          <w:lang w:val="en-US"/>
        </w:rPr>
        <w:t>.” Longfellow wrote a review of </w:t>
      </w:r>
      <w:r w:rsidRPr="006A117F">
        <w:rPr>
          <w:rStyle w:val="Emphasis"/>
          <w:color w:val="000000" w:themeColor="text1"/>
          <w:sz w:val="28"/>
          <w:szCs w:val="28"/>
          <w:lang w:val="en-US"/>
        </w:rPr>
        <w:t>Twice-Told</w:t>
      </w:r>
      <w:r w:rsidRPr="006A117F">
        <w:rPr>
          <w:color w:val="000000" w:themeColor="text1"/>
          <w:sz w:val="28"/>
          <w:szCs w:val="28"/>
          <w:lang w:val="en-US"/>
        </w:rPr>
        <w:t> </w:t>
      </w:r>
      <w:r w:rsidRPr="006A117F">
        <w:rPr>
          <w:rStyle w:val="Emphasis"/>
          <w:color w:val="000000" w:themeColor="text1"/>
          <w:sz w:val="28"/>
          <w:szCs w:val="28"/>
          <w:lang w:val="en-US"/>
        </w:rPr>
        <w:t>Tales</w:t>
      </w:r>
      <w:r w:rsidRPr="006A117F">
        <w:rPr>
          <w:color w:val="000000" w:themeColor="text1"/>
          <w:sz w:val="28"/>
          <w:szCs w:val="28"/>
          <w:lang w:val="en-US"/>
        </w:rPr>
        <w:t>, in which he called Hawthorne a “new star” who wrote with “the heaven of poetry.” Henry James wrote a biographical critical essay on Hawthorne, describing him as “a beautiful, natural, original genius […] no one has had just that vision of life, and no one has had a literary form that more successfully expressed his vision […] he was not simply a poet. He combined in a singular degree the spontaneity of the imagination with a haunting care for moral problems. Man’s conscience was his theme, but he saw it in the light of a creative fancy which added, out of its own substance, an interest, and, I may almost say, an importance.”</w:t>
      </w:r>
    </w:p>
    <w:p w:rsidR="00C8097F" w:rsidRPr="006A117F"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In 1838 Hawthorne became engaged to his future wife, illustrator Sophia Peabody. While his writing often brought him satisfying recognition, it secured him very little income and Hawthorne often struggled to make ends meet, taking various positions throughout his life. As he said in 1820: “I have almost given up writing Poetry […] No Man can be a Poet &amp; a Book-Keeper at the same time.” Hawthorne sought work at the Boston Custom House in 1839, as well as at the agricultural cooperative Brook Farm in 1841. By 1842 Hawthorne’s writing provided enough income for him to marry Sophia, and they settled for three years in Concord, Massachusetts. Hawthorne’s neighbors were </w:t>
      </w:r>
      <w:hyperlink r:id="rId29" w:history="1">
        <w:r w:rsidRPr="006A117F">
          <w:rPr>
            <w:rStyle w:val="Hyperlink"/>
            <w:color w:val="000000" w:themeColor="text1"/>
            <w:sz w:val="28"/>
            <w:szCs w:val="28"/>
            <w:u w:val="none"/>
            <w:lang w:val="en-US"/>
          </w:rPr>
          <w:t>Ralph Waldo Emerson</w:t>
        </w:r>
      </w:hyperlink>
      <w:r w:rsidRPr="006A117F">
        <w:rPr>
          <w:color w:val="000000" w:themeColor="text1"/>
          <w:sz w:val="28"/>
          <w:szCs w:val="28"/>
          <w:lang w:val="en-US"/>
        </w:rPr>
        <w:t>, </w:t>
      </w:r>
      <w:hyperlink r:id="rId30" w:history="1">
        <w:r w:rsidRPr="006A117F">
          <w:rPr>
            <w:rStyle w:val="Hyperlink"/>
            <w:color w:val="000000" w:themeColor="text1"/>
            <w:sz w:val="28"/>
            <w:szCs w:val="28"/>
            <w:u w:val="none"/>
            <w:lang w:val="en-US"/>
          </w:rPr>
          <w:t>Henry David Thoreau</w:t>
        </w:r>
      </w:hyperlink>
      <w:r w:rsidRPr="006A117F">
        <w:rPr>
          <w:color w:val="000000" w:themeColor="text1"/>
          <w:sz w:val="28"/>
          <w:szCs w:val="28"/>
          <w:lang w:val="en-US"/>
        </w:rPr>
        <w:t>, and the philosopher and educator Bronson Alcott, making the village the leading center of Transcendentalism. While Hawthorne associated with the thinkers and shared many of their philosophies, he preferred the company of Franklin Pierce, his old college friend, who later became the fourteenth U.S. president. Hawthorne wrote a campaign biography on Pierce, titled </w:t>
      </w:r>
      <w:r w:rsidRPr="006A117F">
        <w:rPr>
          <w:rStyle w:val="Emphasis"/>
          <w:color w:val="000000" w:themeColor="text1"/>
          <w:sz w:val="28"/>
          <w:szCs w:val="28"/>
          <w:lang w:val="en-US"/>
        </w:rPr>
        <w:t>Life of Franklin Pierce</w:t>
      </w:r>
      <w:r w:rsidRPr="006A117F">
        <w:rPr>
          <w:color w:val="000000" w:themeColor="text1"/>
          <w:sz w:val="28"/>
          <w:szCs w:val="28"/>
          <w:lang w:val="en-US"/>
        </w:rPr>
        <w:t> (Ticknor, Reed, &amp; Fields, 1852). When Pierce became president in 1853, Hawthorne was given the position of U.S. consul in Liverpool. He resigned in 1857 and spent his later years traveling in France and Italy and writing.</w:t>
      </w:r>
    </w:p>
    <w:p w:rsidR="00C8097F" w:rsidRPr="006A117F"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Hawthorne died on May 19, 1864, in Plymouth, New Hampshire, while on a mountain tour with Pierce. Hawthorne is buried at Sleepy Hollow Cemetery in Concord. </w:t>
      </w:r>
    </w:p>
    <w:p w:rsidR="00C8097F" w:rsidRPr="006A117F" w:rsidRDefault="00C8097F" w:rsidP="006A117F">
      <w:pPr>
        <w:spacing w:line="240" w:lineRule="auto"/>
        <w:jc w:val="center"/>
        <w:rPr>
          <w:rFonts w:ascii="Times New Roman" w:hAnsi="Times New Roman" w:cs="Times New Roman"/>
          <w:b/>
          <w:color w:val="000000" w:themeColor="text1"/>
          <w:sz w:val="28"/>
          <w:szCs w:val="28"/>
          <w:lang w:val="az-Latn-AZ"/>
        </w:rPr>
      </w:pPr>
      <w:r w:rsidRPr="006A117F">
        <w:rPr>
          <w:rFonts w:ascii="Times New Roman" w:hAnsi="Times New Roman" w:cs="Times New Roman"/>
          <w:color w:val="000000" w:themeColor="text1"/>
          <w:sz w:val="28"/>
          <w:szCs w:val="28"/>
          <w:lang w:val="en-US"/>
        </w:rPr>
        <w:t>6.</w:t>
      </w:r>
      <w:r w:rsidRPr="006A117F">
        <w:rPr>
          <w:rFonts w:ascii="Times New Roman" w:hAnsi="Times New Roman" w:cs="Times New Roman"/>
          <w:b/>
          <w:color w:val="000000" w:themeColor="text1"/>
          <w:sz w:val="28"/>
          <w:szCs w:val="28"/>
          <w:lang w:val="az-Latn-AZ"/>
        </w:rPr>
        <w:t xml:space="preserve"> 1. Transcendentalism</w:t>
      </w:r>
    </w:p>
    <w:p w:rsidR="00C8097F" w:rsidRPr="006A117F" w:rsidRDefault="00C8097F" w:rsidP="006A117F">
      <w:pPr>
        <w:spacing w:line="240" w:lineRule="auto"/>
        <w:jc w:val="center"/>
        <w:rPr>
          <w:rFonts w:ascii="Times New Roman" w:hAnsi="Times New Roman" w:cs="Times New Roman"/>
          <w:b/>
          <w:color w:val="000000" w:themeColor="text1"/>
          <w:sz w:val="28"/>
          <w:szCs w:val="28"/>
          <w:lang w:val="az-Latn-AZ"/>
        </w:rPr>
      </w:pPr>
      <w:r w:rsidRPr="006A117F">
        <w:rPr>
          <w:rFonts w:ascii="Times New Roman" w:hAnsi="Times New Roman" w:cs="Times New Roman"/>
          <w:b/>
          <w:color w:val="000000" w:themeColor="text1"/>
          <w:sz w:val="28"/>
          <w:szCs w:val="28"/>
          <w:lang w:val="az-Latn-AZ"/>
        </w:rPr>
        <w:t>2. Fiction (1820-1860)</w:t>
      </w:r>
    </w:p>
    <w:p w:rsidR="00C8097F" w:rsidRPr="006A117F" w:rsidRDefault="00C8097F" w:rsidP="006A117F">
      <w:pPr>
        <w:spacing w:line="240" w:lineRule="auto"/>
        <w:rPr>
          <w:rFonts w:ascii="Times New Roman" w:hAnsi="Times New Roman" w:cs="Times New Roman"/>
          <w:b/>
          <w:color w:val="000000" w:themeColor="text1"/>
          <w:sz w:val="28"/>
          <w:szCs w:val="28"/>
          <w:lang w:val="az-Latn-AZ"/>
        </w:rPr>
      </w:pPr>
      <w:r w:rsidRPr="006A117F">
        <w:rPr>
          <w:rFonts w:ascii="Times New Roman" w:hAnsi="Times New Roman" w:cs="Times New Roman"/>
          <w:b/>
          <w:color w:val="000000" w:themeColor="text1"/>
          <w:sz w:val="28"/>
          <w:szCs w:val="28"/>
          <w:lang w:val="az-Latn-AZ"/>
        </w:rPr>
        <w:lastRenderedPageBreak/>
        <w:t>Plan:</w:t>
      </w:r>
    </w:p>
    <w:p w:rsidR="00C8097F" w:rsidRPr="006A117F" w:rsidRDefault="00C8097F"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1. Henry Wadsworth Longfellow</w:t>
      </w:r>
    </w:p>
    <w:p w:rsidR="00C8097F" w:rsidRPr="006A117F" w:rsidRDefault="00C8097F"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2. Emily Dickinson</w:t>
      </w:r>
    </w:p>
    <w:p w:rsidR="00C8097F" w:rsidRPr="006A117F" w:rsidRDefault="00C8097F"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3. Herman Melville</w:t>
      </w:r>
    </w:p>
    <w:p w:rsidR="00C8097F" w:rsidRPr="006A117F" w:rsidRDefault="00C8097F"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 xml:space="preserve">Henry Longfellow (1807-1882) Henry Wadsworth Longfellow </w:t>
      </w:r>
      <w:proofErr w:type="gramStart"/>
      <w:r w:rsidRPr="006A117F">
        <w:rPr>
          <w:rFonts w:ascii="Times New Roman" w:hAnsi="Times New Roman" w:cs="Times New Roman"/>
          <w:color w:val="000000" w:themeColor="text1"/>
          <w:sz w:val="28"/>
          <w:szCs w:val="28"/>
          <w:lang w:val="en-US"/>
        </w:rPr>
        <w:t>[ '</w:t>
      </w:r>
      <w:proofErr w:type="spellStart"/>
      <w:r w:rsidRPr="006A117F">
        <w:rPr>
          <w:rFonts w:ascii="Times New Roman" w:hAnsi="Times New Roman" w:cs="Times New Roman"/>
          <w:color w:val="000000" w:themeColor="text1"/>
          <w:sz w:val="28"/>
          <w:szCs w:val="28"/>
          <w:lang w:val="en-US"/>
        </w:rPr>
        <w:t>henn</w:t>
      </w:r>
      <w:proofErr w:type="spellEnd"/>
      <w:proofErr w:type="gramEnd"/>
      <w:r w:rsidRPr="006A117F">
        <w:rPr>
          <w:rFonts w:ascii="Times New Roman" w:hAnsi="Times New Roman" w:cs="Times New Roman"/>
          <w:color w:val="000000" w:themeColor="text1"/>
          <w:sz w:val="28"/>
          <w:szCs w:val="28"/>
          <w:lang w:val="en-US"/>
        </w:rPr>
        <w:t xml:space="preserve"> 'w3:d2W3:8 '</w:t>
      </w:r>
      <w:proofErr w:type="spellStart"/>
      <w:r w:rsidRPr="006A117F">
        <w:rPr>
          <w:rFonts w:ascii="Times New Roman" w:hAnsi="Times New Roman" w:cs="Times New Roman"/>
          <w:color w:val="000000" w:themeColor="text1"/>
          <w:sz w:val="28"/>
          <w:szCs w:val="28"/>
          <w:lang w:val="en-US"/>
        </w:rPr>
        <w:t>lnnfelau</w:t>
      </w:r>
      <w:proofErr w:type="spellEnd"/>
      <w:r w:rsidRPr="006A117F">
        <w:rPr>
          <w:rFonts w:ascii="Times New Roman" w:hAnsi="Times New Roman" w:cs="Times New Roman"/>
          <w:color w:val="000000" w:themeColor="text1"/>
          <w:sz w:val="28"/>
          <w:szCs w:val="28"/>
          <w:lang w:val="en-US"/>
        </w:rPr>
        <w:t xml:space="preserve">] was </w:t>
      </w:r>
      <w:proofErr w:type="spellStart"/>
      <w:r w:rsidRPr="006A117F">
        <w:rPr>
          <w:rFonts w:ascii="Times New Roman" w:hAnsi="Times New Roman" w:cs="Times New Roman"/>
          <w:color w:val="000000" w:themeColor="text1"/>
          <w:sz w:val="28"/>
          <w:szCs w:val="28"/>
          <w:lang w:val="en-US"/>
        </w:rPr>
        <w:t>bom</w:t>
      </w:r>
      <w:proofErr w:type="spellEnd"/>
      <w:r w:rsidRPr="006A117F">
        <w:rPr>
          <w:rFonts w:ascii="Times New Roman" w:hAnsi="Times New Roman" w:cs="Times New Roman"/>
          <w:color w:val="000000" w:themeColor="text1"/>
          <w:sz w:val="28"/>
          <w:szCs w:val="28"/>
          <w:lang w:val="en-US"/>
        </w:rPr>
        <w:t xml:space="preserve"> in the little town of Portland, in the State of Maine on the Atlantic coast in the family of a well-</w:t>
      </w:r>
      <w:proofErr w:type="spellStart"/>
      <w:r w:rsidRPr="006A117F">
        <w:rPr>
          <w:rFonts w:ascii="Times New Roman" w:hAnsi="Times New Roman" w:cs="Times New Roman"/>
          <w:color w:val="000000" w:themeColor="text1"/>
          <w:sz w:val="28"/>
          <w:szCs w:val="28"/>
          <w:lang w:val="en-US"/>
        </w:rPr>
        <w:t>todo</w:t>
      </w:r>
      <w:proofErr w:type="spellEnd"/>
      <w:r w:rsidRPr="006A117F">
        <w:rPr>
          <w:rFonts w:ascii="Times New Roman" w:hAnsi="Times New Roman" w:cs="Times New Roman"/>
          <w:color w:val="000000" w:themeColor="text1"/>
          <w:sz w:val="28"/>
          <w:szCs w:val="28"/>
          <w:lang w:val="en-US"/>
        </w:rPr>
        <w:t xml:space="preserve"> lawyer. The family kept alive the memory of the War of Independence, and as a boy Longfellow was told about the heroic deeds of his grandfather who had been a general in Washington's army, and about his uncle Henry who had been an officer in the US Navy and had been killed in 1804 while defending his </w:t>
      </w:r>
      <w:proofErr w:type="spellStart"/>
      <w:r w:rsidRPr="006A117F">
        <w:rPr>
          <w:rFonts w:ascii="Times New Roman" w:hAnsi="Times New Roman" w:cs="Times New Roman"/>
          <w:color w:val="000000" w:themeColor="text1"/>
          <w:sz w:val="28"/>
          <w:szCs w:val="28"/>
          <w:lang w:val="en-US"/>
        </w:rPr>
        <w:t>counenry</w:t>
      </w:r>
      <w:proofErr w:type="spellEnd"/>
      <w:r w:rsidRPr="006A117F">
        <w:rPr>
          <w:rFonts w:ascii="Times New Roman" w:hAnsi="Times New Roman" w:cs="Times New Roman"/>
          <w:color w:val="000000" w:themeColor="text1"/>
          <w:sz w:val="28"/>
          <w:szCs w:val="28"/>
          <w:lang w:val="en-US"/>
        </w:rPr>
        <w:t xml:space="preserve"> a </w:t>
      </w:r>
      <w:proofErr w:type="spellStart"/>
      <w:r w:rsidRPr="006A117F">
        <w:rPr>
          <w:rFonts w:ascii="Times New Roman" w:hAnsi="Times New Roman" w:cs="Times New Roman"/>
          <w:color w:val="000000" w:themeColor="text1"/>
          <w:sz w:val="28"/>
          <w:szCs w:val="28"/>
          <w:lang w:val="en-US"/>
        </w:rPr>
        <w:t>swor</w:t>
      </w:r>
      <w:proofErr w:type="spellEnd"/>
      <w:r w:rsidRPr="006A117F">
        <w:rPr>
          <w:rFonts w:ascii="Times New Roman" w:hAnsi="Times New Roman" w:cs="Times New Roman"/>
          <w:color w:val="000000" w:themeColor="text1"/>
          <w:sz w:val="28"/>
          <w:szCs w:val="28"/>
          <w:lang w:val="en-US"/>
        </w:rPr>
        <w:t xml:space="preserve"> ' m9 e m try. The family traditions of heroism played a great role in the life of young Longfellow. Prepared mostly at private schools, he attended Bowdoin </w:t>
      </w:r>
      <w:proofErr w:type="spellStart"/>
      <w:r w:rsidRPr="006A117F">
        <w:rPr>
          <w:rFonts w:ascii="Times New Roman" w:hAnsi="Times New Roman" w:cs="Times New Roman"/>
          <w:color w:val="000000" w:themeColor="text1"/>
          <w:sz w:val="28"/>
          <w:szCs w:val="28"/>
          <w:lang w:val="en-US"/>
        </w:rPr>
        <w:t>fbtwdn</w:t>
      </w:r>
      <w:proofErr w:type="spellEnd"/>
      <w:r w:rsidRPr="006A117F">
        <w:rPr>
          <w:rFonts w:ascii="Times New Roman" w:hAnsi="Times New Roman" w:cs="Times New Roman"/>
          <w:color w:val="000000" w:themeColor="text1"/>
          <w:sz w:val="28"/>
          <w:szCs w:val="28"/>
          <w:lang w:val="en-US"/>
        </w:rPr>
        <w:t>] College from 1821 to 1825, and there he wrote his first verses and stories and showed great aptitude for foreign languages. Having published his first poem at thirteen he dreamed of a literary career. On his graduation, he was made professor of Modern Languages at Bowdoin. He spent three years in France, Spain, Italy and Germany, studying European languages and literature. In 1829 Longfellow returned home and began teaching foreign languages, first at Bowdoin College and then, in 1834, as a professor of Harvard University. In 1835 Longfellow published his first book Outre-Mer1 [.</w:t>
      </w:r>
      <w:proofErr w:type="spellStart"/>
      <w:r w:rsidRPr="006A117F">
        <w:rPr>
          <w:rFonts w:ascii="Times New Roman" w:hAnsi="Times New Roman" w:cs="Times New Roman"/>
          <w:color w:val="000000" w:themeColor="text1"/>
          <w:sz w:val="28"/>
          <w:szCs w:val="28"/>
          <w:lang w:val="en-US"/>
        </w:rPr>
        <w:t>ulrei'mer</w:t>
      </w:r>
      <w:proofErr w:type="spellEnd"/>
      <w:r w:rsidRPr="006A117F">
        <w:rPr>
          <w:rFonts w:ascii="Times New Roman" w:hAnsi="Times New Roman" w:cs="Times New Roman"/>
          <w:color w:val="000000" w:themeColor="text1"/>
          <w:sz w:val="28"/>
          <w:szCs w:val="28"/>
          <w:lang w:val="en-US"/>
        </w:rPr>
        <w:t xml:space="preserve">]: A Pilgrimage </w:t>
      </w:r>
      <w:proofErr w:type="gramStart"/>
      <w:r w:rsidRPr="006A117F">
        <w:rPr>
          <w:rFonts w:ascii="Times New Roman" w:hAnsi="Times New Roman" w:cs="Times New Roman"/>
          <w:color w:val="000000" w:themeColor="text1"/>
          <w:sz w:val="28"/>
          <w:szCs w:val="28"/>
          <w:lang w:val="en-US"/>
        </w:rPr>
        <w:t>Beyond</w:t>
      </w:r>
      <w:proofErr w:type="gramEnd"/>
      <w:r w:rsidRPr="006A117F">
        <w:rPr>
          <w:rFonts w:ascii="Times New Roman" w:hAnsi="Times New Roman" w:cs="Times New Roman"/>
          <w:color w:val="000000" w:themeColor="text1"/>
          <w:sz w:val="28"/>
          <w:szCs w:val="28"/>
          <w:lang w:val="en-US"/>
        </w:rPr>
        <w:t xml:space="preserve"> the Sea, a series of travel-sketches </w:t>
      </w:r>
      <w:proofErr w:type="spellStart"/>
      <w:r w:rsidRPr="006A117F">
        <w:rPr>
          <w:rFonts w:ascii="Times New Roman" w:hAnsi="Times New Roman" w:cs="Times New Roman"/>
          <w:color w:val="000000" w:themeColor="text1"/>
          <w:sz w:val="28"/>
          <w:szCs w:val="28"/>
          <w:lang w:val="en-US"/>
        </w:rPr>
        <w:t>modelled</w:t>
      </w:r>
      <w:proofErr w:type="spellEnd"/>
      <w:r w:rsidRPr="006A117F">
        <w:rPr>
          <w:rFonts w:ascii="Times New Roman" w:hAnsi="Times New Roman" w:cs="Times New Roman"/>
          <w:color w:val="000000" w:themeColor="text1"/>
          <w:sz w:val="28"/>
          <w:szCs w:val="28"/>
          <w:lang w:val="en-US"/>
        </w:rPr>
        <w:t xml:space="preserve"> on Washington living's Sketch Book. In 1835 he made a second trip to Europe, visiting Germany, Sweden, Denmark and Holland, where he studied German and Northern literatures to qualify himself for his appointment at Harvard. In 1839 he published his novel Hyperion [</w:t>
      </w:r>
      <w:proofErr w:type="spellStart"/>
      <w:r w:rsidRPr="006A117F">
        <w:rPr>
          <w:rFonts w:ascii="Times New Roman" w:hAnsi="Times New Roman" w:cs="Times New Roman"/>
          <w:color w:val="000000" w:themeColor="text1"/>
          <w:sz w:val="28"/>
          <w:szCs w:val="28"/>
          <w:lang w:val="en-US"/>
        </w:rPr>
        <w:t>hai'pianan</w:t>
      </w:r>
      <w:proofErr w:type="spellEnd"/>
      <w:r w:rsidRPr="006A117F">
        <w:rPr>
          <w:rFonts w:ascii="Times New Roman" w:hAnsi="Times New Roman" w:cs="Times New Roman"/>
          <w:color w:val="000000" w:themeColor="text1"/>
          <w:sz w:val="28"/>
          <w:szCs w:val="28"/>
          <w:lang w:val="en-US"/>
        </w:rPr>
        <w:t xml:space="preserve">] and a collection of poems Voices of the Night. In 1841 anew book of poems Ballads and Other Poems saw print. By that time he was well known as an American poet, and his fame steadily spread. </w:t>
      </w:r>
      <w:proofErr w:type="gramStart"/>
      <w:r w:rsidRPr="006A117F">
        <w:rPr>
          <w:rFonts w:ascii="Times New Roman" w:hAnsi="Times New Roman" w:cs="Times New Roman"/>
          <w:color w:val="000000" w:themeColor="text1"/>
          <w:sz w:val="28"/>
          <w:szCs w:val="28"/>
          <w:lang w:val="en-US"/>
        </w:rPr>
        <w:t>After his third trip to Europe Longfellow published his masterpiece, a collection of verses Poems on Slavery (1842).</w:t>
      </w:r>
      <w:proofErr w:type="gramEnd"/>
      <w:r w:rsidRPr="006A117F">
        <w:rPr>
          <w:rFonts w:ascii="Times New Roman" w:hAnsi="Times New Roman" w:cs="Times New Roman"/>
          <w:color w:val="000000" w:themeColor="text1"/>
          <w:sz w:val="28"/>
          <w:szCs w:val="28"/>
          <w:lang w:val="en-US"/>
        </w:rPr>
        <w:t xml:space="preserve"> Slavery had become the most urgent question of the day. In these verses Longfellow condemned the shameful institution of slavery. In his political lyrics he gives the sad and shameful picture of slavery in the South of America. In the poem The Slave's Dream a black slave, on a hot summer noon on a Southern plantation, weary from his heavy work, falls asleep in the sun, his hand grasping the reaping hook. He dreams he is back in his native Africa. He sees his wife and children. Suddenly this vision is rudely and cruelly interrupted by two severe blow of a long whip. The raging overseer whips the slave to death. In another poem, The Negro in the Dismal Swamp, the author describes a typically American scene of those days — the hunting down of a slave.</w:t>
      </w:r>
    </w:p>
    <w:p w:rsidR="00C8097F" w:rsidRPr="006A117F" w:rsidRDefault="00C8097F"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lastRenderedPageBreak/>
        <w:t>The Poems on Slavery were published eighteen years before the Civil War broke in 1861. Longfellow foretold the coming of a war that would free the Negro slaves at a time when nobody believed it could be possible. Another poem which was finished in 1847 was Evangeline [</w:t>
      </w:r>
      <w:proofErr w:type="spellStart"/>
      <w:r w:rsidRPr="006A117F">
        <w:rPr>
          <w:rFonts w:ascii="Times New Roman" w:hAnsi="Times New Roman" w:cs="Times New Roman"/>
          <w:color w:val="000000" w:themeColor="text1"/>
          <w:sz w:val="28"/>
          <w:szCs w:val="28"/>
          <w:lang w:val="en-US"/>
        </w:rPr>
        <w:t>i</w:t>
      </w:r>
      <w:proofErr w:type="spellEnd"/>
      <w:r w:rsidRPr="006A117F">
        <w:rPr>
          <w:rFonts w:ascii="Times New Roman" w:hAnsi="Times New Roman" w:cs="Times New Roman"/>
          <w:color w:val="000000" w:themeColor="text1"/>
          <w:sz w:val="28"/>
          <w:szCs w:val="28"/>
          <w:lang w:val="en-US"/>
        </w:rPr>
        <w:t xml:space="preserve"> 'vaend3ili</w:t>
      </w:r>
      <w:proofErr w:type="gramStart"/>
      <w:r w:rsidRPr="006A117F">
        <w:rPr>
          <w:rFonts w:ascii="Times New Roman" w:hAnsi="Times New Roman" w:cs="Times New Roman"/>
          <w:color w:val="000000" w:themeColor="text1"/>
          <w:sz w:val="28"/>
          <w:szCs w:val="28"/>
          <w:lang w:val="en-US"/>
        </w:rPr>
        <w:t>:n</w:t>
      </w:r>
      <w:proofErr w:type="gramEnd"/>
      <w:r w:rsidRPr="006A117F">
        <w:rPr>
          <w:rFonts w:ascii="Times New Roman" w:hAnsi="Times New Roman" w:cs="Times New Roman"/>
          <w:color w:val="000000" w:themeColor="text1"/>
          <w:sz w:val="28"/>
          <w:szCs w:val="28"/>
          <w:lang w:val="en-US"/>
        </w:rPr>
        <w:t>]. It was the story of how the Acadian [</w:t>
      </w:r>
      <w:r w:rsidRPr="006A117F">
        <w:rPr>
          <w:rFonts w:ascii="Times New Roman" w:hAnsi="Times New Roman" w:cs="Times New Roman"/>
          <w:color w:val="000000" w:themeColor="text1"/>
          <w:sz w:val="28"/>
          <w:szCs w:val="28"/>
        </w:rPr>
        <w:t>э</w:t>
      </w:r>
      <w:r w:rsidRPr="006A117F">
        <w:rPr>
          <w:rFonts w:ascii="Times New Roman" w:hAnsi="Times New Roman" w:cs="Times New Roman"/>
          <w:color w:val="000000" w:themeColor="text1"/>
          <w:sz w:val="28"/>
          <w:szCs w:val="28"/>
          <w:lang w:val="en-US"/>
        </w:rPr>
        <w:t xml:space="preserve"> '</w:t>
      </w:r>
      <w:proofErr w:type="spellStart"/>
      <w:r w:rsidRPr="006A117F">
        <w:rPr>
          <w:rFonts w:ascii="Times New Roman" w:hAnsi="Times New Roman" w:cs="Times New Roman"/>
          <w:color w:val="000000" w:themeColor="text1"/>
          <w:sz w:val="28"/>
          <w:szCs w:val="28"/>
          <w:lang w:val="en-US"/>
        </w:rPr>
        <w:t>keidian</w:t>
      </w:r>
      <w:proofErr w:type="spellEnd"/>
      <w:r w:rsidRPr="006A117F">
        <w:rPr>
          <w:rFonts w:ascii="Times New Roman" w:hAnsi="Times New Roman" w:cs="Times New Roman"/>
          <w:color w:val="000000" w:themeColor="text1"/>
          <w:sz w:val="28"/>
          <w:szCs w:val="28"/>
          <w:lang w:val="en-US"/>
        </w:rPr>
        <w:t xml:space="preserve">] farmers4 were driven away from their village. It was the most beautiful poem Longfellow had written so far. Longfellow's philosophical lyrics were a great success in the fifties and sixties during the Civil War. Especially popular was his poem The Building of the Ship. The people in Longfellow's poem are represented by a tireless master worker who spares no effort to build a beautiful ship — a democratic state, a republic, where the freedom and equality of the citizens is the supreme law. In this poem Longfellow clearly expresses his social ideals. In his mature years Longfellow created beautiful lyrics about nature. </w:t>
      </w:r>
      <w:r w:rsidRPr="000068D9">
        <w:rPr>
          <w:rFonts w:ascii="Times New Roman" w:hAnsi="Times New Roman" w:cs="Times New Roman"/>
          <w:color w:val="000000" w:themeColor="text1"/>
          <w:sz w:val="28"/>
          <w:szCs w:val="28"/>
          <w:lang w:val="en-US"/>
        </w:rPr>
        <w:t>American nature came to life under Longfellow's pen.</w:t>
      </w:r>
    </w:p>
    <w:p w:rsidR="00C8097F" w:rsidRPr="006A117F" w:rsidRDefault="00C8097F"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 xml:space="preserve">Henry Wadsworth Longfellow was a great friend of the Indians. Even as a student he began to collect Indian folklore. But it was some 30 years after he had graduated from the university that he was able to finally complete his epic poem The Song of Hiawatha [' </w:t>
      </w:r>
      <w:r w:rsidRPr="006A117F">
        <w:rPr>
          <w:rFonts w:ascii="Times New Roman" w:hAnsi="Times New Roman" w:cs="Times New Roman"/>
          <w:color w:val="000000" w:themeColor="text1"/>
          <w:sz w:val="28"/>
          <w:szCs w:val="28"/>
        </w:rPr>
        <w:t>паю</w:t>
      </w:r>
      <w:r w:rsidRPr="006A117F">
        <w:rPr>
          <w:rFonts w:ascii="Times New Roman" w:hAnsi="Times New Roman" w:cs="Times New Roman"/>
          <w:color w:val="000000" w:themeColor="text1"/>
          <w:sz w:val="28"/>
          <w:szCs w:val="28"/>
          <w:lang w:val="en-US"/>
        </w:rPr>
        <w:t>' WD9a] — the only epic poem in American literature in which the manner of life and the beliefs of the Indian people are described. The Song of Hiawatha appeared in 1855. It made the name of Longfellow famous all over the world. Henry Longfellow knew twelve foreign languages, as well as ancient Greek, Latin, Gothic, Hebrew, old French and old German.</w:t>
      </w:r>
    </w:p>
    <w:p w:rsidR="00C8097F" w:rsidRPr="006A117F" w:rsidRDefault="00C8097F"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rPr>
        <w:t>Не</w:t>
      </w:r>
      <w:r w:rsidRPr="006A117F">
        <w:rPr>
          <w:rFonts w:ascii="Times New Roman" w:hAnsi="Times New Roman" w:cs="Times New Roman"/>
          <w:color w:val="000000" w:themeColor="text1"/>
          <w:sz w:val="28"/>
          <w:szCs w:val="28"/>
          <w:lang w:val="en-US"/>
        </w:rPr>
        <w:t xml:space="preserve"> compiled and translated a vast anthology called Poets of Europe. This colossal work of translating poets of different times and different peoples was finished by the end of the seventies when the last of the 31 volumes saw print. Up to the present day this anthology remains one of the best of this kind. Besides this collection of European, lyrical poetry Longfellow translated in 1865-1867 Dante's Divine Comedy. By the end of his life Longfellow had won recognition all over the world. Many universities awarded him with honorary degrees, so did the Russian Academy of Sciences of which he became a member. He was also elected to membership by the Spanish, British and French Academies of Sciences. </w:t>
      </w:r>
      <w:proofErr w:type="gramStart"/>
      <w:r w:rsidRPr="006A117F">
        <w:rPr>
          <w:rFonts w:ascii="Times New Roman" w:hAnsi="Times New Roman" w:cs="Times New Roman"/>
          <w:color w:val="000000" w:themeColor="text1"/>
          <w:sz w:val="28"/>
          <w:szCs w:val="28"/>
          <w:lang w:val="en-US"/>
        </w:rPr>
        <w:t>Even when already an old man, Henry Longfellow continued writing.</w:t>
      </w:r>
      <w:proofErr w:type="gramEnd"/>
      <w:r w:rsidRPr="006A117F">
        <w:rPr>
          <w:rFonts w:ascii="Times New Roman" w:hAnsi="Times New Roman" w:cs="Times New Roman"/>
          <w:color w:val="000000" w:themeColor="text1"/>
          <w:sz w:val="28"/>
          <w:szCs w:val="28"/>
          <w:lang w:val="en-US"/>
        </w:rPr>
        <w:t xml:space="preserve"> Longfellow died at the age of 75. He is the only American poet whose bust is in Westminster Abbey's Poets' Corner.</w:t>
      </w:r>
    </w:p>
    <w:p w:rsidR="00C8097F" w:rsidRPr="006A117F"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 xml:space="preserve">Emily Dickinson was born on December 10, 1830, in Amherst, Massachusetts. She attended Mount Holyoke Female Seminary in South Hadley, but only for one year. Her father, Edward Dickinson, was actively involved in state and national politics, serving in Congress for one term. Her brother, Austin, who attended law school and became an attorney, lived next door with his wife, </w:t>
      </w:r>
      <w:r w:rsidRPr="006A117F">
        <w:rPr>
          <w:color w:val="000000" w:themeColor="text1"/>
          <w:sz w:val="28"/>
          <w:szCs w:val="28"/>
          <w:lang w:val="en-US"/>
        </w:rPr>
        <w:lastRenderedPageBreak/>
        <w:t xml:space="preserve">Susan Gilbert. Dickinson’s younger sister, </w:t>
      </w:r>
      <w:proofErr w:type="spellStart"/>
      <w:r w:rsidRPr="006A117F">
        <w:rPr>
          <w:color w:val="000000" w:themeColor="text1"/>
          <w:sz w:val="28"/>
          <w:szCs w:val="28"/>
          <w:lang w:val="en-US"/>
        </w:rPr>
        <w:t>Lavinia</w:t>
      </w:r>
      <w:proofErr w:type="spellEnd"/>
      <w:r w:rsidRPr="006A117F">
        <w:rPr>
          <w:color w:val="000000" w:themeColor="text1"/>
          <w:sz w:val="28"/>
          <w:szCs w:val="28"/>
          <w:lang w:val="en-US"/>
        </w:rPr>
        <w:t>, also lived at home, and she and Austin were intellectual companions for Dickinson during her lifetime.</w:t>
      </w:r>
    </w:p>
    <w:p w:rsidR="00C8097F" w:rsidRPr="000068D9"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Dickinson’s poetry was heavily influenced by the </w:t>
      </w:r>
      <w:hyperlink r:id="rId31" w:history="1">
        <w:r w:rsidRPr="006A117F">
          <w:rPr>
            <w:rStyle w:val="Hyperlink"/>
            <w:color w:val="000000" w:themeColor="text1"/>
            <w:sz w:val="28"/>
            <w:szCs w:val="28"/>
            <w:u w:val="none"/>
            <w:lang w:val="en-US"/>
          </w:rPr>
          <w:t>Metaphysical poets</w:t>
        </w:r>
      </w:hyperlink>
      <w:r w:rsidRPr="006A117F">
        <w:rPr>
          <w:color w:val="000000" w:themeColor="text1"/>
          <w:sz w:val="28"/>
          <w:szCs w:val="28"/>
          <w:lang w:val="en-US"/>
        </w:rPr>
        <w:t> of seventeenth-century England, as well as her reading of the Book of Revelation and her upbringing in a Puritan New England town, which encouraged a Calvinist, orthodox, and conservative approach to Christianity. She admired the poetry of </w:t>
      </w:r>
      <w:hyperlink r:id="rId32" w:history="1">
        <w:r w:rsidRPr="006A117F">
          <w:rPr>
            <w:rStyle w:val="Hyperlink"/>
            <w:color w:val="000000" w:themeColor="text1"/>
            <w:sz w:val="28"/>
            <w:szCs w:val="28"/>
            <w:u w:val="none"/>
            <w:lang w:val="en-US"/>
          </w:rPr>
          <w:t>Robert </w:t>
        </w:r>
      </w:hyperlink>
      <w:r w:rsidRPr="006A117F">
        <w:rPr>
          <w:color w:val="000000" w:themeColor="text1"/>
          <w:sz w:val="28"/>
          <w:szCs w:val="28"/>
          <w:lang w:val="en-US"/>
        </w:rPr>
        <w:t>and </w:t>
      </w:r>
      <w:hyperlink r:id="rId33" w:history="1">
        <w:r w:rsidRPr="006A117F">
          <w:rPr>
            <w:rStyle w:val="Hyperlink"/>
            <w:color w:val="000000" w:themeColor="text1"/>
            <w:sz w:val="28"/>
            <w:szCs w:val="28"/>
            <w:u w:val="none"/>
            <w:lang w:val="en-US"/>
          </w:rPr>
          <w:t>Elizabeth Barrett Browning</w:t>
        </w:r>
      </w:hyperlink>
      <w:r w:rsidRPr="006A117F">
        <w:rPr>
          <w:color w:val="000000" w:themeColor="text1"/>
          <w:sz w:val="28"/>
          <w:szCs w:val="28"/>
          <w:lang w:val="en-US"/>
        </w:rPr>
        <w:t>, as well as </w:t>
      </w:r>
      <w:hyperlink r:id="rId34" w:history="1">
        <w:r w:rsidRPr="006A117F">
          <w:rPr>
            <w:rStyle w:val="Hyperlink"/>
            <w:color w:val="000000" w:themeColor="text1"/>
            <w:sz w:val="28"/>
            <w:szCs w:val="28"/>
            <w:u w:val="none"/>
            <w:lang w:val="en-US"/>
          </w:rPr>
          <w:t>John Keats</w:t>
        </w:r>
      </w:hyperlink>
      <w:r w:rsidRPr="006A117F">
        <w:rPr>
          <w:color w:val="000000" w:themeColor="text1"/>
          <w:sz w:val="28"/>
          <w:szCs w:val="28"/>
          <w:lang w:val="en-US"/>
        </w:rPr>
        <w:t>. Though she was dissuaded from reading the verse of her contemporary </w:t>
      </w:r>
      <w:hyperlink r:id="rId35" w:history="1">
        <w:r w:rsidRPr="006A117F">
          <w:rPr>
            <w:rStyle w:val="Hyperlink"/>
            <w:color w:val="000000" w:themeColor="text1"/>
            <w:sz w:val="28"/>
            <w:szCs w:val="28"/>
            <w:u w:val="none"/>
            <w:lang w:val="en-US"/>
          </w:rPr>
          <w:t>Walt Whitman</w:t>
        </w:r>
      </w:hyperlink>
      <w:r w:rsidRPr="006A117F">
        <w:rPr>
          <w:color w:val="000000" w:themeColor="text1"/>
          <w:sz w:val="28"/>
          <w:szCs w:val="28"/>
          <w:lang w:val="en-US"/>
        </w:rPr>
        <w:t xml:space="preserve"> by rumors of its disgracefulness, the two poets are now connected by the distinguished place they hold as the founders of a uniquely American poetic voice. While Dickinson was extremely prolific and regularly enclosed poems in letters to friends, she was not publicly recognized during her lifetime. The first volume of her work was published posthumously in 1890 and the last in 1955. </w:t>
      </w:r>
      <w:r w:rsidRPr="000068D9">
        <w:rPr>
          <w:color w:val="000000" w:themeColor="text1"/>
          <w:sz w:val="28"/>
          <w:szCs w:val="28"/>
          <w:lang w:val="en-US"/>
        </w:rPr>
        <w:t>She died in Amherst in 1886.</w:t>
      </w:r>
    </w:p>
    <w:p w:rsidR="00C8097F" w:rsidRPr="006A117F"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 xml:space="preserve">Upon her death, Dickinson’s family discovered forty </w:t>
      </w:r>
      <w:proofErr w:type="spellStart"/>
      <w:r w:rsidRPr="006A117F">
        <w:rPr>
          <w:color w:val="000000" w:themeColor="text1"/>
          <w:sz w:val="28"/>
          <w:szCs w:val="28"/>
          <w:lang w:val="en-US"/>
        </w:rPr>
        <w:t>handbound</w:t>
      </w:r>
      <w:proofErr w:type="spellEnd"/>
      <w:r w:rsidRPr="006A117F">
        <w:rPr>
          <w:color w:val="000000" w:themeColor="text1"/>
          <w:sz w:val="28"/>
          <w:szCs w:val="28"/>
          <w:lang w:val="en-US"/>
        </w:rPr>
        <w:t xml:space="preserve"> volumes of nearly 1,800 poems, or “fascicles,” as they are sometimes called. Dickinson assembled these booklets by folding and sewing five or six sheets of stationery paper and copying what seem to be final versions of poems. The handwritten poems show a variety of dash-like marks of various sizes and directions (some are even vertical). The poems were initially unbound and published according to the aesthetics of her many early editors, who removed her annotations. The current standard version of her poems replaces her dashes with an </w:t>
      </w:r>
      <w:proofErr w:type="spellStart"/>
      <w:r w:rsidRPr="006A117F">
        <w:rPr>
          <w:color w:val="000000" w:themeColor="text1"/>
          <w:sz w:val="28"/>
          <w:szCs w:val="28"/>
          <w:lang w:val="en-US"/>
        </w:rPr>
        <w:t>en</w:t>
      </w:r>
      <w:proofErr w:type="spellEnd"/>
      <w:r w:rsidRPr="006A117F">
        <w:rPr>
          <w:color w:val="000000" w:themeColor="text1"/>
          <w:sz w:val="28"/>
          <w:szCs w:val="28"/>
          <w:lang w:val="en-US"/>
        </w:rPr>
        <w:t>-dash, which is a closer typographical approximation to her intention. The original order of the poems was not restored until 1981, when Ralph W. Franklin used the physical evidence of the paper itself to restore her intended order, relying on smudge marks, needle punctures, and other clues to reassemble the packets. Since then, many critics have argued that there is a thematic unity in these small collections, rather than their order being simply chronological or convenient. </w:t>
      </w:r>
      <w:hyperlink r:id="rId36" w:history="1">
        <w:r w:rsidRPr="006A117F">
          <w:rPr>
            <w:rStyle w:val="Emphasis"/>
            <w:color w:val="000000" w:themeColor="text1"/>
            <w:sz w:val="28"/>
            <w:szCs w:val="28"/>
            <w:lang w:val="en-US"/>
          </w:rPr>
          <w:t>The Manuscript Books of Emily Dickinson</w:t>
        </w:r>
      </w:hyperlink>
      <w:r w:rsidRPr="006A117F">
        <w:rPr>
          <w:color w:val="000000" w:themeColor="text1"/>
          <w:sz w:val="28"/>
          <w:szCs w:val="28"/>
          <w:lang w:val="en-US"/>
        </w:rPr>
        <w:t> (Belknap Press, 1981) is the only volume that keeps the order intact.</w:t>
      </w:r>
    </w:p>
    <w:p w:rsidR="00C8097F" w:rsidRPr="006A117F"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Herman Melville was born in New York City on August 1, 1819, and raised in upstate New York. After his merchant father, Allan, died, leaving the family in penury, Melville attempted to support his family by working various jobs, from banking to teaching school. It was his adventures as a seaman in 1845 that inspired Melville to write. On one voyage, he was captured and held for several months. When he returned, friends encouraged Melville to write about his experience. </w:t>
      </w:r>
      <w:proofErr w:type="spellStart"/>
      <w:r w:rsidRPr="006A117F">
        <w:rPr>
          <w:rStyle w:val="Emphasis"/>
          <w:color w:val="000000" w:themeColor="text1"/>
          <w:sz w:val="28"/>
          <w:szCs w:val="28"/>
          <w:lang w:val="en-US"/>
        </w:rPr>
        <w:t>Typee</w:t>
      </w:r>
      <w:proofErr w:type="spellEnd"/>
      <w:r w:rsidRPr="006A117F">
        <w:rPr>
          <w:rStyle w:val="Emphasis"/>
          <w:color w:val="000000" w:themeColor="text1"/>
          <w:sz w:val="28"/>
          <w:szCs w:val="28"/>
          <w:lang w:val="en-US"/>
        </w:rPr>
        <w:t>: A Peep at Polynesian Life</w:t>
      </w:r>
      <w:r w:rsidRPr="006A117F">
        <w:rPr>
          <w:color w:val="000000" w:themeColor="text1"/>
          <w:sz w:val="28"/>
          <w:szCs w:val="28"/>
          <w:lang w:val="en-US"/>
        </w:rPr>
        <w:t> (Wiley and Putnam, 1846) became his first literary success; the continuation of his adventures appeared in his second book, </w:t>
      </w:r>
      <w:proofErr w:type="spellStart"/>
      <w:r w:rsidRPr="006A117F">
        <w:rPr>
          <w:rStyle w:val="Emphasis"/>
          <w:color w:val="000000" w:themeColor="text1"/>
          <w:sz w:val="28"/>
          <w:szCs w:val="28"/>
          <w:lang w:val="en-US"/>
        </w:rPr>
        <w:t>Omoo</w:t>
      </w:r>
      <w:proofErr w:type="spellEnd"/>
      <w:r w:rsidRPr="006A117F">
        <w:rPr>
          <w:rStyle w:val="Emphasis"/>
          <w:color w:val="000000" w:themeColor="text1"/>
          <w:sz w:val="28"/>
          <w:szCs w:val="28"/>
          <w:lang w:val="en-US"/>
        </w:rPr>
        <w:t> </w:t>
      </w:r>
      <w:r w:rsidRPr="006A117F">
        <w:rPr>
          <w:color w:val="000000" w:themeColor="text1"/>
          <w:sz w:val="28"/>
          <w:szCs w:val="28"/>
          <w:lang w:val="en-US"/>
        </w:rPr>
        <w:t>(Harper &amp; Brothers, 1847).</w:t>
      </w:r>
    </w:p>
    <w:p w:rsidR="00C8097F" w:rsidRPr="006A117F"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lastRenderedPageBreak/>
        <w:t>After ending his seafaring career, Melville read voraciously. In 1847, he married Elizabeth Shaw and moved first to New York and then the Berkshires. He lived near writer </w:t>
      </w:r>
      <w:hyperlink r:id="rId37" w:history="1">
        <w:r w:rsidRPr="006A117F">
          <w:rPr>
            <w:rStyle w:val="Hyperlink"/>
            <w:color w:val="000000" w:themeColor="text1"/>
            <w:sz w:val="28"/>
            <w:szCs w:val="28"/>
            <w:lang w:val="en-US"/>
          </w:rPr>
          <w:t>Nathaniel Hawthorne</w:t>
        </w:r>
      </w:hyperlink>
      <w:r w:rsidRPr="006A117F">
        <w:rPr>
          <w:color w:val="000000" w:themeColor="text1"/>
          <w:sz w:val="28"/>
          <w:szCs w:val="28"/>
          <w:lang w:val="en-US"/>
        </w:rPr>
        <w:t>, who became a close friend and confidant. Melville penned </w:t>
      </w:r>
      <w:r w:rsidRPr="006A117F">
        <w:rPr>
          <w:rStyle w:val="Emphasis"/>
          <w:color w:val="000000" w:themeColor="text1"/>
          <w:sz w:val="28"/>
          <w:szCs w:val="28"/>
          <w:lang w:val="en-US"/>
        </w:rPr>
        <w:t>Mardi and a Voyage Thither</w:t>
      </w:r>
      <w:r w:rsidRPr="006A117F">
        <w:rPr>
          <w:color w:val="000000" w:themeColor="text1"/>
          <w:sz w:val="28"/>
          <w:szCs w:val="28"/>
          <w:lang w:val="en-US"/>
        </w:rPr>
        <w:t>, a philosophical allegory, and </w:t>
      </w:r>
      <w:proofErr w:type="spellStart"/>
      <w:r w:rsidRPr="006A117F">
        <w:rPr>
          <w:rStyle w:val="Emphasis"/>
          <w:color w:val="000000" w:themeColor="text1"/>
          <w:sz w:val="28"/>
          <w:szCs w:val="28"/>
          <w:lang w:val="en-US"/>
        </w:rPr>
        <w:t>Redburn</w:t>
      </w:r>
      <w:proofErr w:type="spellEnd"/>
      <w:r w:rsidRPr="006A117F">
        <w:rPr>
          <w:rStyle w:val="Emphasis"/>
          <w:color w:val="000000" w:themeColor="text1"/>
          <w:sz w:val="28"/>
          <w:szCs w:val="28"/>
          <w:lang w:val="en-US"/>
        </w:rPr>
        <w:t>: His First Voyage </w:t>
      </w:r>
      <w:r w:rsidRPr="006A117F">
        <w:rPr>
          <w:color w:val="000000" w:themeColor="text1"/>
          <w:sz w:val="28"/>
          <w:szCs w:val="28"/>
          <w:lang w:val="en-US"/>
        </w:rPr>
        <w:t>(Harper &amp; Brothers, 1849), a comedy. Although the latter proved a financial success, Melville immediately returned to the symbolic in his next novel, </w:t>
      </w:r>
      <w:r w:rsidRPr="006A117F">
        <w:rPr>
          <w:rStyle w:val="Emphasis"/>
          <w:color w:val="000000" w:themeColor="text1"/>
          <w:sz w:val="28"/>
          <w:szCs w:val="28"/>
          <w:lang w:val="en-US"/>
        </w:rPr>
        <w:t>White-Jacket; or, the World in a Man-of-War </w:t>
      </w:r>
      <w:r w:rsidRPr="006A117F">
        <w:rPr>
          <w:color w:val="000000" w:themeColor="text1"/>
          <w:sz w:val="28"/>
          <w:szCs w:val="28"/>
          <w:lang w:val="en-US"/>
        </w:rPr>
        <w:t>(Harper &amp; Brothers, 1850). In 1851, he completed his masterpiece, </w:t>
      </w:r>
      <w:r w:rsidRPr="006A117F">
        <w:rPr>
          <w:rStyle w:val="Emphasis"/>
          <w:color w:val="000000" w:themeColor="text1"/>
          <w:sz w:val="28"/>
          <w:szCs w:val="28"/>
          <w:lang w:val="en-US"/>
        </w:rPr>
        <w:t>Moby-Dick, or the Whale </w:t>
      </w:r>
      <w:r w:rsidRPr="006A117F">
        <w:rPr>
          <w:color w:val="000000" w:themeColor="text1"/>
          <w:sz w:val="28"/>
          <w:szCs w:val="28"/>
          <w:lang w:val="en-US"/>
        </w:rPr>
        <w:t>(Harper &amp; Brothers). Considered by modern scholars to be one of the great American novels, the book was dismissed by Melville’s contemporaries and he made little from the effort. The other two novels that today form the core of the Melville canon—</w:t>
      </w:r>
      <w:r w:rsidRPr="006A117F">
        <w:rPr>
          <w:rStyle w:val="Emphasis"/>
          <w:color w:val="000000" w:themeColor="text1"/>
          <w:sz w:val="28"/>
          <w:szCs w:val="28"/>
          <w:lang w:val="en-US"/>
        </w:rPr>
        <w:t>Pierre; or the Ambiguities</w:t>
      </w:r>
      <w:r w:rsidRPr="006A117F">
        <w:rPr>
          <w:color w:val="000000" w:themeColor="text1"/>
          <w:sz w:val="28"/>
          <w:szCs w:val="28"/>
          <w:lang w:val="en-US"/>
        </w:rPr>
        <w:t> (Harper &amp; Brothers, 1852) and </w:t>
      </w:r>
      <w:r w:rsidRPr="006A117F">
        <w:rPr>
          <w:rStyle w:val="Emphasis"/>
          <w:color w:val="000000" w:themeColor="text1"/>
          <w:sz w:val="28"/>
          <w:szCs w:val="28"/>
          <w:lang w:val="en-US"/>
        </w:rPr>
        <w:t>The Confidence Man </w:t>
      </w:r>
      <w:r w:rsidRPr="006A117F">
        <w:rPr>
          <w:color w:val="000000" w:themeColor="text1"/>
          <w:sz w:val="28"/>
          <w:szCs w:val="28"/>
          <w:lang w:val="en-US"/>
        </w:rPr>
        <w:t>(Dix, Edwards &amp; Co., 1857)—met a similar fate.</w:t>
      </w:r>
    </w:p>
    <w:p w:rsidR="00C8097F" w:rsidRPr="006A117F"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During the 1850s, Melville supported his family by farming and writing stories for magazines. He traveled to Europe in 1856, where he saw his friend Hawthorne for the last time. During that visit, it was clear to Melville that his novel-writing career was finished. In 1857, after returning to New York still unnoticed by the literary public, he stopped writing fiction. He became a customs inspector, a job he held for twenty years, and began to write poetry.</w:t>
      </w:r>
    </w:p>
    <w:p w:rsidR="00C8097F" w:rsidRPr="006A117F"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The Civil War made a deep impression on Melville and became the principal subject of his verse. With so many family members participating in various aspects of the war, Melville found himself intimately connected to it. He observed the Senate’s debating secession during a visit to Washington, D.C. in 1861, and made a trip to the front with his brother in 1864. Melville’s first published book of poems was </w:t>
      </w:r>
      <w:r w:rsidRPr="006A117F">
        <w:rPr>
          <w:rStyle w:val="Emphasis"/>
          <w:color w:val="000000" w:themeColor="text1"/>
          <w:sz w:val="28"/>
          <w:szCs w:val="28"/>
          <w:lang w:val="en-US"/>
        </w:rPr>
        <w:t>Battle-Pieces and Aspects of the War: Civil War Poems</w:t>
      </w:r>
      <w:r w:rsidRPr="006A117F">
        <w:rPr>
          <w:color w:val="000000" w:themeColor="text1"/>
          <w:sz w:val="28"/>
          <w:szCs w:val="28"/>
          <w:lang w:val="en-US"/>
        </w:rPr>
        <w:t> (Harper &amp; Brothers, 1866). The volume is regarded by many critics as a work as ambitious and rich as any of his novels. He went on to write and publish three more volumes of poetry, including </w:t>
      </w:r>
      <w:proofErr w:type="spellStart"/>
      <w:r w:rsidRPr="006A117F">
        <w:rPr>
          <w:rStyle w:val="Emphasis"/>
          <w:color w:val="000000" w:themeColor="text1"/>
          <w:sz w:val="28"/>
          <w:szCs w:val="28"/>
          <w:lang w:val="en-US"/>
        </w:rPr>
        <w:t>Clarel</w:t>
      </w:r>
      <w:proofErr w:type="spellEnd"/>
      <w:r w:rsidRPr="006A117F">
        <w:rPr>
          <w:rStyle w:val="Emphasis"/>
          <w:color w:val="000000" w:themeColor="text1"/>
          <w:sz w:val="28"/>
          <w:szCs w:val="28"/>
          <w:lang w:val="en-US"/>
        </w:rPr>
        <w:t xml:space="preserve">: </w:t>
      </w:r>
      <w:proofErr w:type="gramStart"/>
      <w:r w:rsidRPr="006A117F">
        <w:rPr>
          <w:rStyle w:val="Emphasis"/>
          <w:color w:val="000000" w:themeColor="text1"/>
          <w:sz w:val="28"/>
          <w:szCs w:val="28"/>
          <w:lang w:val="en-US"/>
        </w:rPr>
        <w:t>A</w:t>
      </w:r>
      <w:proofErr w:type="gramEnd"/>
      <w:r w:rsidRPr="006A117F">
        <w:rPr>
          <w:rStyle w:val="Emphasis"/>
          <w:color w:val="000000" w:themeColor="text1"/>
          <w:sz w:val="28"/>
          <w:szCs w:val="28"/>
          <w:lang w:val="en-US"/>
        </w:rPr>
        <w:t xml:space="preserve"> Poem and a Pilgrimage</w:t>
      </w:r>
      <w:r w:rsidRPr="006A117F">
        <w:rPr>
          <w:color w:val="000000" w:themeColor="text1"/>
          <w:sz w:val="28"/>
          <w:szCs w:val="28"/>
          <w:lang w:val="en-US"/>
        </w:rPr>
        <w:t> (G. P. Putnam &amp; Co., 1876), to little acclaim. </w:t>
      </w:r>
    </w:p>
    <w:p w:rsidR="00C8097F" w:rsidRPr="006A117F"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Melville died of a heart attack on September 28, 1891 at the age of seventy-two. During the week of his death, the </w:t>
      </w:r>
      <w:r w:rsidRPr="006A117F">
        <w:rPr>
          <w:rStyle w:val="Emphasis"/>
          <w:color w:val="000000" w:themeColor="text1"/>
          <w:sz w:val="28"/>
          <w:szCs w:val="28"/>
          <w:lang w:val="en-US"/>
        </w:rPr>
        <w:t>New York Times</w:t>
      </w:r>
      <w:r w:rsidRPr="006A117F">
        <w:rPr>
          <w:color w:val="000000" w:themeColor="text1"/>
          <w:sz w:val="28"/>
          <w:szCs w:val="28"/>
          <w:lang w:val="en-US"/>
        </w:rPr>
        <w:t> wrote: “There has died and been buried in this city […] a man who is so little known, even by name, to the generation now in the vigor of life that only one newspaper contained an obituary account of him, and this was but of three or four lines.” It wasn’t until the 1920s that the literary public began to recognize Melville as one of America’s greatest writers.</w:t>
      </w:r>
    </w:p>
    <w:p w:rsidR="00C8097F" w:rsidRPr="006A117F" w:rsidRDefault="00C8097F" w:rsidP="006A117F">
      <w:pPr>
        <w:spacing w:line="240" w:lineRule="auto"/>
        <w:jc w:val="center"/>
        <w:rPr>
          <w:rFonts w:ascii="Times New Roman" w:hAnsi="Times New Roman" w:cs="Times New Roman"/>
          <w:b/>
          <w:color w:val="000000" w:themeColor="text1"/>
          <w:sz w:val="28"/>
          <w:szCs w:val="28"/>
          <w:lang w:val="az-Latn-AZ"/>
        </w:rPr>
      </w:pPr>
      <w:r w:rsidRPr="006A117F">
        <w:rPr>
          <w:rFonts w:ascii="Times New Roman" w:hAnsi="Times New Roman" w:cs="Times New Roman"/>
          <w:color w:val="000000" w:themeColor="text1"/>
          <w:sz w:val="28"/>
          <w:szCs w:val="28"/>
          <w:lang w:val="en-US"/>
        </w:rPr>
        <w:t xml:space="preserve">7. </w:t>
      </w:r>
      <w:r w:rsidRPr="006A117F">
        <w:rPr>
          <w:rFonts w:ascii="Times New Roman" w:hAnsi="Times New Roman" w:cs="Times New Roman"/>
          <w:b/>
          <w:color w:val="000000" w:themeColor="text1"/>
          <w:sz w:val="28"/>
          <w:szCs w:val="28"/>
          <w:lang w:val="az-Latn-AZ"/>
        </w:rPr>
        <w:t>1. Transcendentalism</w:t>
      </w:r>
    </w:p>
    <w:p w:rsidR="00C8097F" w:rsidRPr="006A117F" w:rsidRDefault="00C8097F" w:rsidP="006A117F">
      <w:pPr>
        <w:spacing w:line="240" w:lineRule="auto"/>
        <w:jc w:val="center"/>
        <w:rPr>
          <w:rFonts w:ascii="Times New Roman" w:hAnsi="Times New Roman" w:cs="Times New Roman"/>
          <w:b/>
          <w:color w:val="000000" w:themeColor="text1"/>
          <w:sz w:val="28"/>
          <w:szCs w:val="28"/>
          <w:lang w:val="az-Latn-AZ"/>
        </w:rPr>
      </w:pPr>
      <w:r w:rsidRPr="006A117F">
        <w:rPr>
          <w:rFonts w:ascii="Times New Roman" w:hAnsi="Times New Roman" w:cs="Times New Roman"/>
          <w:b/>
          <w:color w:val="000000" w:themeColor="text1"/>
          <w:sz w:val="28"/>
          <w:szCs w:val="28"/>
          <w:lang w:val="az-Latn-AZ"/>
        </w:rPr>
        <w:t>2. Fiction (1820-1860)</w:t>
      </w:r>
    </w:p>
    <w:p w:rsidR="00C8097F" w:rsidRPr="006A117F" w:rsidRDefault="00C8097F" w:rsidP="006A117F">
      <w:pPr>
        <w:spacing w:line="240" w:lineRule="auto"/>
        <w:rPr>
          <w:rFonts w:ascii="Times New Roman" w:hAnsi="Times New Roman" w:cs="Times New Roman"/>
          <w:b/>
          <w:color w:val="000000" w:themeColor="text1"/>
          <w:sz w:val="28"/>
          <w:szCs w:val="28"/>
          <w:lang w:val="az-Latn-AZ"/>
        </w:rPr>
      </w:pPr>
      <w:r w:rsidRPr="006A117F">
        <w:rPr>
          <w:rFonts w:ascii="Times New Roman" w:hAnsi="Times New Roman" w:cs="Times New Roman"/>
          <w:b/>
          <w:color w:val="000000" w:themeColor="text1"/>
          <w:sz w:val="28"/>
          <w:szCs w:val="28"/>
          <w:lang w:val="az-Latn-AZ"/>
        </w:rPr>
        <w:lastRenderedPageBreak/>
        <w:t>Plan:</w:t>
      </w:r>
    </w:p>
    <w:p w:rsidR="00C8097F" w:rsidRPr="006A117F" w:rsidRDefault="00C8097F"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1. Walt Whitman</w:t>
      </w:r>
    </w:p>
    <w:p w:rsidR="00C8097F" w:rsidRPr="006A117F" w:rsidRDefault="00C8097F"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2. Henry David Thoreau</w:t>
      </w:r>
    </w:p>
    <w:p w:rsidR="00C8097F" w:rsidRPr="006A117F"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 xml:space="preserve">Walt Whitman was born on May 31, 1819, in West Hills, on Long Island, New York. He was the second son of Walter Whitman, a house-builder, and Louisa Van </w:t>
      </w:r>
      <w:proofErr w:type="spellStart"/>
      <w:r w:rsidRPr="006A117F">
        <w:rPr>
          <w:color w:val="000000" w:themeColor="text1"/>
          <w:sz w:val="28"/>
          <w:szCs w:val="28"/>
          <w:lang w:val="en-US"/>
        </w:rPr>
        <w:t>Velsor</w:t>
      </w:r>
      <w:proofErr w:type="spellEnd"/>
      <w:r w:rsidRPr="006A117F">
        <w:rPr>
          <w:color w:val="000000" w:themeColor="text1"/>
          <w:sz w:val="28"/>
          <w:szCs w:val="28"/>
          <w:lang w:val="en-US"/>
        </w:rPr>
        <w:t>. In the 1820s and 1830s, the family, which consisted of nine children, lived in Long Island and Brooklyn, where Whitman attended the Brooklyn public schools.</w:t>
      </w:r>
    </w:p>
    <w:p w:rsidR="00C8097F" w:rsidRPr="006A117F"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At the age of twelve, Whitman began to learn the printer’s trade and fell in love with the written word. Largely self-taught, he read voraciously, becoming acquainted with the works of </w:t>
      </w:r>
      <w:hyperlink r:id="rId38" w:history="1">
        <w:r w:rsidRPr="006A117F">
          <w:rPr>
            <w:rStyle w:val="Hyperlink"/>
            <w:color w:val="000000" w:themeColor="text1"/>
            <w:sz w:val="28"/>
            <w:szCs w:val="28"/>
            <w:u w:val="none"/>
            <w:lang w:val="en-US"/>
          </w:rPr>
          <w:t>Homer</w:t>
        </w:r>
      </w:hyperlink>
      <w:r w:rsidRPr="006A117F">
        <w:rPr>
          <w:color w:val="000000" w:themeColor="text1"/>
          <w:sz w:val="28"/>
          <w:szCs w:val="28"/>
          <w:lang w:val="en-US"/>
        </w:rPr>
        <w:t>, </w:t>
      </w:r>
      <w:hyperlink r:id="rId39" w:history="1">
        <w:r w:rsidRPr="006A117F">
          <w:rPr>
            <w:rStyle w:val="Hyperlink"/>
            <w:color w:val="000000" w:themeColor="text1"/>
            <w:sz w:val="28"/>
            <w:szCs w:val="28"/>
            <w:u w:val="none"/>
            <w:lang w:val="en-US"/>
          </w:rPr>
          <w:t>Dante</w:t>
        </w:r>
      </w:hyperlink>
      <w:r w:rsidRPr="006A117F">
        <w:rPr>
          <w:color w:val="000000" w:themeColor="text1"/>
          <w:sz w:val="28"/>
          <w:szCs w:val="28"/>
          <w:lang w:val="en-US"/>
        </w:rPr>
        <w:t>, </w:t>
      </w:r>
      <w:hyperlink r:id="rId40" w:history="1">
        <w:r w:rsidRPr="006A117F">
          <w:rPr>
            <w:rStyle w:val="Hyperlink"/>
            <w:color w:val="000000" w:themeColor="text1"/>
            <w:sz w:val="28"/>
            <w:szCs w:val="28"/>
            <w:u w:val="none"/>
            <w:lang w:val="en-US"/>
          </w:rPr>
          <w:t>Shakespeare</w:t>
        </w:r>
      </w:hyperlink>
      <w:r w:rsidRPr="006A117F">
        <w:rPr>
          <w:color w:val="000000" w:themeColor="text1"/>
          <w:sz w:val="28"/>
          <w:szCs w:val="28"/>
          <w:lang w:val="en-US"/>
        </w:rPr>
        <w:t>, and the Bible.</w:t>
      </w:r>
    </w:p>
    <w:p w:rsidR="00C8097F" w:rsidRPr="006A117F"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Whitman worked as a printer in New York City until a devastating fire in the printing district demolished the industry. In 1836, at the age of seventeen, he began his career as teacher in the one-room schoolhouses of Long Island. He continued to teach until 1841, when he turned to journalism as a full-time career. He founded a weekly newspaper, </w:t>
      </w:r>
      <w:r w:rsidRPr="006A117F">
        <w:rPr>
          <w:rStyle w:val="Emphasis"/>
          <w:color w:val="000000" w:themeColor="text1"/>
          <w:sz w:val="28"/>
          <w:szCs w:val="28"/>
          <w:lang w:val="en-US"/>
        </w:rPr>
        <w:t>The Long-Islander</w:t>
      </w:r>
      <w:r w:rsidRPr="006A117F">
        <w:rPr>
          <w:color w:val="000000" w:themeColor="text1"/>
          <w:sz w:val="28"/>
          <w:szCs w:val="28"/>
          <w:lang w:val="en-US"/>
        </w:rPr>
        <w:t>, and later edited a number of Brooklyn and New York papers, including the </w:t>
      </w:r>
      <w:r w:rsidRPr="006A117F">
        <w:rPr>
          <w:rStyle w:val="Emphasis"/>
          <w:color w:val="000000" w:themeColor="text1"/>
          <w:sz w:val="28"/>
          <w:szCs w:val="28"/>
          <w:lang w:val="en-US"/>
        </w:rPr>
        <w:t>Brooklyn Daily Eagle</w:t>
      </w:r>
      <w:r w:rsidRPr="006A117F">
        <w:rPr>
          <w:color w:val="000000" w:themeColor="text1"/>
          <w:sz w:val="28"/>
          <w:szCs w:val="28"/>
          <w:lang w:val="en-US"/>
        </w:rPr>
        <w:t>. In 1848, Whitman left the </w:t>
      </w:r>
      <w:r w:rsidRPr="006A117F">
        <w:rPr>
          <w:rStyle w:val="Emphasis"/>
          <w:color w:val="000000" w:themeColor="text1"/>
          <w:sz w:val="28"/>
          <w:szCs w:val="28"/>
          <w:lang w:val="en-US"/>
        </w:rPr>
        <w:t>Brooklyn Daily Eagle</w:t>
      </w:r>
      <w:r w:rsidRPr="006A117F">
        <w:rPr>
          <w:color w:val="000000" w:themeColor="text1"/>
          <w:sz w:val="28"/>
          <w:szCs w:val="28"/>
          <w:lang w:val="en-US"/>
        </w:rPr>
        <w:t> to become editor of the New Orleans </w:t>
      </w:r>
      <w:r w:rsidRPr="006A117F">
        <w:rPr>
          <w:rStyle w:val="Emphasis"/>
          <w:color w:val="000000" w:themeColor="text1"/>
          <w:sz w:val="28"/>
          <w:szCs w:val="28"/>
          <w:lang w:val="en-US"/>
        </w:rPr>
        <w:t>Crescent</w:t>
      </w:r>
      <w:r w:rsidRPr="006A117F">
        <w:rPr>
          <w:color w:val="000000" w:themeColor="text1"/>
          <w:sz w:val="28"/>
          <w:szCs w:val="28"/>
          <w:lang w:val="en-US"/>
        </w:rPr>
        <w:t> for three months. After witnessing the auctions of enslaved individuals in New Orleans, he returned to Brooklyn in the fall of 1848 and co-founded a “free soil” newspaper, the </w:t>
      </w:r>
      <w:r w:rsidRPr="006A117F">
        <w:rPr>
          <w:rStyle w:val="Emphasis"/>
          <w:color w:val="000000" w:themeColor="text1"/>
          <w:sz w:val="28"/>
          <w:szCs w:val="28"/>
          <w:lang w:val="en-US"/>
        </w:rPr>
        <w:t>Brooklyn Freeman</w:t>
      </w:r>
      <w:r w:rsidRPr="006A117F">
        <w:rPr>
          <w:color w:val="000000" w:themeColor="text1"/>
          <w:sz w:val="28"/>
          <w:szCs w:val="28"/>
          <w:lang w:val="en-US"/>
        </w:rPr>
        <w:t>, which he edited through the next fall. Whitman’s attitudes about race have been described as “</w:t>
      </w:r>
      <w:hyperlink r:id="rId41" w:history="1">
        <w:r w:rsidRPr="006A117F">
          <w:rPr>
            <w:rStyle w:val="Hyperlink"/>
            <w:color w:val="000000" w:themeColor="text1"/>
            <w:sz w:val="28"/>
            <w:szCs w:val="28"/>
            <w:u w:val="none"/>
            <w:lang w:val="en-US"/>
          </w:rPr>
          <w:t>unstable and inconsistent</w:t>
        </w:r>
      </w:hyperlink>
      <w:r w:rsidRPr="006A117F">
        <w:rPr>
          <w:color w:val="000000" w:themeColor="text1"/>
          <w:sz w:val="28"/>
          <w:szCs w:val="28"/>
          <w:lang w:val="en-US"/>
        </w:rPr>
        <w:t>.” He did not always side with the </w:t>
      </w:r>
      <w:hyperlink r:id="rId42" w:history="1">
        <w:r w:rsidRPr="006A117F">
          <w:rPr>
            <w:rStyle w:val="Hyperlink"/>
            <w:color w:val="000000" w:themeColor="text1"/>
            <w:sz w:val="28"/>
            <w:szCs w:val="28"/>
            <w:u w:val="none"/>
            <w:lang w:val="en-US"/>
          </w:rPr>
          <w:t>abolitionists</w:t>
        </w:r>
      </w:hyperlink>
      <w:r w:rsidRPr="006A117F">
        <w:rPr>
          <w:color w:val="000000" w:themeColor="text1"/>
          <w:sz w:val="28"/>
          <w:szCs w:val="28"/>
          <w:lang w:val="en-US"/>
        </w:rPr>
        <w:t>, yet he celebrated human dignity.</w:t>
      </w:r>
    </w:p>
    <w:p w:rsidR="00C8097F" w:rsidRPr="006A117F"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In Brooklyn, Whitman continued to develop the unique style of poetry that later so astonished </w:t>
      </w:r>
      <w:hyperlink r:id="rId43" w:history="1">
        <w:r w:rsidRPr="006A117F">
          <w:rPr>
            <w:rStyle w:val="Hyperlink"/>
            <w:color w:val="000000" w:themeColor="text1"/>
            <w:sz w:val="28"/>
            <w:szCs w:val="28"/>
            <w:u w:val="none"/>
            <w:lang w:val="en-US"/>
          </w:rPr>
          <w:t>Ralph Waldo Emerson</w:t>
        </w:r>
      </w:hyperlink>
      <w:r w:rsidRPr="006A117F">
        <w:rPr>
          <w:color w:val="000000" w:themeColor="text1"/>
          <w:sz w:val="28"/>
          <w:szCs w:val="28"/>
          <w:lang w:val="en-US"/>
        </w:rPr>
        <w:t>. In 1855, Whitman took out a copyright on </w:t>
      </w:r>
      <w:hyperlink r:id="rId44" w:history="1">
        <w:r w:rsidRPr="006A117F">
          <w:rPr>
            <w:rStyle w:val="Hyperlink"/>
            <w:color w:val="000000" w:themeColor="text1"/>
            <w:sz w:val="28"/>
            <w:szCs w:val="28"/>
            <w:u w:val="none"/>
            <w:lang w:val="en-US"/>
          </w:rPr>
          <w:t>the first edition of </w:t>
        </w:r>
        <w:r w:rsidRPr="006A117F">
          <w:rPr>
            <w:rStyle w:val="Emphasis"/>
            <w:color w:val="000000" w:themeColor="text1"/>
            <w:sz w:val="28"/>
            <w:szCs w:val="28"/>
            <w:lang w:val="en-US"/>
          </w:rPr>
          <w:t>Leaves of Grass</w:t>
        </w:r>
      </w:hyperlink>
      <w:r w:rsidRPr="006A117F">
        <w:rPr>
          <w:color w:val="000000" w:themeColor="text1"/>
          <w:sz w:val="28"/>
          <w:szCs w:val="28"/>
          <w:lang w:val="en-US"/>
        </w:rPr>
        <w:t xml:space="preserve">, which consisted of twelve untitled poems and a preface. He published the volume himself, and sent a copy to Emerson in July of 1855. Whitman released a second edition of the book in 1856, containing thirty-two poems, a letter from Emerson praising the first edition, and a long open letter by Whitman in response. During his lifetime, Whitman continued to refine the volume, publishing several more editions of the book. Noted Whitman scholar, M. Jimmie </w:t>
      </w:r>
      <w:proofErr w:type="spellStart"/>
      <w:r w:rsidRPr="006A117F">
        <w:rPr>
          <w:color w:val="000000" w:themeColor="text1"/>
          <w:sz w:val="28"/>
          <w:szCs w:val="28"/>
          <w:lang w:val="en-US"/>
        </w:rPr>
        <w:t>Killingsworth</w:t>
      </w:r>
      <w:proofErr w:type="spellEnd"/>
      <w:r w:rsidRPr="006A117F">
        <w:rPr>
          <w:color w:val="000000" w:themeColor="text1"/>
          <w:sz w:val="28"/>
          <w:szCs w:val="28"/>
          <w:lang w:val="en-US"/>
        </w:rPr>
        <w:t xml:space="preserve"> writes that “the ‘merge,’ as Whitman conceived it, is the tendency of the individual self to overcome moral, psychological, and political boundaries. Thematically and poetically, the notion dominates the three major poems of 1855: ‘</w:t>
      </w:r>
      <w:hyperlink r:id="rId45" w:history="1">
        <w:r w:rsidRPr="006A117F">
          <w:rPr>
            <w:rStyle w:val="Hyperlink"/>
            <w:color w:val="000000" w:themeColor="text1"/>
            <w:sz w:val="28"/>
            <w:szCs w:val="28"/>
            <w:u w:val="none"/>
            <w:lang w:val="en-US"/>
          </w:rPr>
          <w:t>I Sing the Body Electric</w:t>
        </w:r>
      </w:hyperlink>
      <w:r w:rsidRPr="006A117F">
        <w:rPr>
          <w:color w:val="000000" w:themeColor="text1"/>
          <w:sz w:val="28"/>
          <w:szCs w:val="28"/>
          <w:lang w:val="en-US"/>
        </w:rPr>
        <w:t>,’ ‘</w:t>
      </w:r>
      <w:hyperlink r:id="rId46" w:history="1">
        <w:r w:rsidRPr="006A117F">
          <w:rPr>
            <w:rStyle w:val="Hyperlink"/>
            <w:color w:val="000000" w:themeColor="text1"/>
            <w:sz w:val="28"/>
            <w:szCs w:val="28"/>
            <w:u w:val="none"/>
            <w:lang w:val="en-US"/>
          </w:rPr>
          <w:t>The Sleepers</w:t>
        </w:r>
      </w:hyperlink>
      <w:r w:rsidRPr="006A117F">
        <w:rPr>
          <w:color w:val="000000" w:themeColor="text1"/>
          <w:sz w:val="28"/>
          <w:szCs w:val="28"/>
          <w:lang w:val="en-US"/>
        </w:rPr>
        <w:t xml:space="preserve">,’ and ‘Song of Myself,’ all of which were merged in the first edition </w:t>
      </w:r>
      <w:r w:rsidRPr="006A117F">
        <w:rPr>
          <w:color w:val="000000" w:themeColor="text1"/>
          <w:sz w:val="28"/>
          <w:szCs w:val="28"/>
          <w:lang w:val="en-US"/>
        </w:rPr>
        <w:lastRenderedPageBreak/>
        <w:t>under the single title ‘Leaves of Grass’ but were demarcated by clear breaks in the text and the repetition of the title.”</w:t>
      </w:r>
    </w:p>
    <w:p w:rsidR="00C8097F" w:rsidRPr="006A117F"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At the outbreak of the Civil War, Whitman vowed to live a “purged” and “cleansed” life. He worked as a freelance journalist and visited the wounded at New York City–area hospitals. He then traveled to Washington, D.C. in December 1862 to care for his brother, who had been wounded in the war.</w:t>
      </w:r>
    </w:p>
    <w:p w:rsidR="00C8097F" w:rsidRPr="006A117F"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Overcome by the suffering of the many wounded in Washington, Whitman decided to stay and work in the hospitals; he ended up staying in the city for eleven years. He took a job as a clerk for the Bureau of Indian Affairs within the Department of the Interior, which ended when the Secretary of the Interior, James Harlan, discovered that Whitman was the author of </w:t>
      </w:r>
      <w:r w:rsidRPr="006A117F">
        <w:rPr>
          <w:rStyle w:val="Emphasis"/>
          <w:color w:val="000000" w:themeColor="text1"/>
          <w:sz w:val="28"/>
          <w:szCs w:val="28"/>
          <w:lang w:val="en-US"/>
        </w:rPr>
        <w:t>Leaves of Grass</w:t>
      </w:r>
      <w:r w:rsidRPr="006A117F">
        <w:rPr>
          <w:color w:val="000000" w:themeColor="text1"/>
          <w:sz w:val="28"/>
          <w:szCs w:val="28"/>
          <w:lang w:val="en-US"/>
        </w:rPr>
        <w:t>, which Harlan found offensive. After Harlan fired him, he went on to work in the attorney general's office.</w:t>
      </w:r>
    </w:p>
    <w:p w:rsidR="00C8097F" w:rsidRPr="006A117F"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In 1873, Whitman suffered a stroke that left him partially paralyzed. A few months later he travelled to Camden, New Jersey, to visit his dying mother at his brother’s house. He ended up staying with his brother until the 1882 publication of </w:t>
      </w:r>
      <w:r w:rsidRPr="006A117F">
        <w:rPr>
          <w:rStyle w:val="Emphasis"/>
          <w:color w:val="000000" w:themeColor="text1"/>
          <w:sz w:val="28"/>
          <w:szCs w:val="28"/>
          <w:lang w:val="en-US"/>
        </w:rPr>
        <w:t>Leaves of Grass</w:t>
      </w:r>
      <w:r w:rsidRPr="006A117F">
        <w:rPr>
          <w:color w:val="000000" w:themeColor="text1"/>
          <w:sz w:val="28"/>
          <w:szCs w:val="28"/>
          <w:lang w:val="en-US"/>
        </w:rPr>
        <w:t> (James R. Osgood), which brought him enough money to buy a home in Camden.</w:t>
      </w:r>
    </w:p>
    <w:p w:rsidR="00C8097F" w:rsidRPr="006A117F"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In the simple two-story clapboard house, Whitman spent his declining years working on additions and revisions to his deathbed edition of </w:t>
      </w:r>
      <w:r w:rsidRPr="006A117F">
        <w:rPr>
          <w:rStyle w:val="Emphasis"/>
          <w:color w:val="000000" w:themeColor="text1"/>
          <w:sz w:val="28"/>
          <w:szCs w:val="28"/>
          <w:lang w:val="en-US"/>
        </w:rPr>
        <w:t>Leaves of Grass</w:t>
      </w:r>
      <w:r w:rsidRPr="006A117F">
        <w:rPr>
          <w:color w:val="000000" w:themeColor="text1"/>
          <w:sz w:val="28"/>
          <w:szCs w:val="28"/>
          <w:lang w:val="en-US"/>
        </w:rPr>
        <w:t> (David McKay, 1891–92) and preparing his final volume of poems and prose, </w:t>
      </w:r>
      <w:r w:rsidRPr="006A117F">
        <w:rPr>
          <w:rStyle w:val="Emphasis"/>
          <w:color w:val="000000" w:themeColor="text1"/>
          <w:sz w:val="28"/>
          <w:szCs w:val="28"/>
          <w:lang w:val="en-US"/>
        </w:rPr>
        <w:t>Good-Bye My Fancy</w:t>
      </w:r>
      <w:r w:rsidRPr="006A117F">
        <w:rPr>
          <w:color w:val="000000" w:themeColor="text1"/>
          <w:sz w:val="28"/>
          <w:szCs w:val="28"/>
          <w:lang w:val="en-US"/>
        </w:rPr>
        <w:t xml:space="preserve"> (David McKay, 1891). After his death on March 26, 1892, Whitman was buried in a tomb he designed and had built on a lot in </w:t>
      </w:r>
      <w:proofErr w:type="spellStart"/>
      <w:r w:rsidRPr="006A117F">
        <w:rPr>
          <w:color w:val="000000" w:themeColor="text1"/>
          <w:sz w:val="28"/>
          <w:szCs w:val="28"/>
          <w:lang w:val="en-US"/>
        </w:rPr>
        <w:t>Harleigh</w:t>
      </w:r>
      <w:proofErr w:type="spellEnd"/>
      <w:r w:rsidRPr="006A117F">
        <w:rPr>
          <w:color w:val="000000" w:themeColor="text1"/>
          <w:sz w:val="28"/>
          <w:szCs w:val="28"/>
          <w:lang w:val="en-US"/>
        </w:rPr>
        <w:t xml:space="preserve"> Cemetery.</w:t>
      </w:r>
    </w:p>
    <w:p w:rsidR="00C8097F" w:rsidRPr="006A117F" w:rsidRDefault="00C809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Along with </w:t>
      </w:r>
      <w:hyperlink r:id="rId47" w:history="1">
        <w:r w:rsidRPr="006A117F">
          <w:rPr>
            <w:rStyle w:val="Hyperlink"/>
            <w:color w:val="000000" w:themeColor="text1"/>
            <w:sz w:val="28"/>
            <w:szCs w:val="28"/>
            <w:u w:val="none"/>
            <w:lang w:val="en-US"/>
          </w:rPr>
          <w:t>Emily Dickinson</w:t>
        </w:r>
      </w:hyperlink>
      <w:r w:rsidRPr="006A117F">
        <w:rPr>
          <w:color w:val="000000" w:themeColor="text1"/>
          <w:sz w:val="28"/>
          <w:szCs w:val="28"/>
          <w:lang w:val="en-US"/>
        </w:rPr>
        <w:t>, he is considered one of America’s most important poets.</w:t>
      </w:r>
    </w:p>
    <w:p w:rsidR="00C8097F" w:rsidRPr="006A117F" w:rsidRDefault="00C8097F" w:rsidP="006A117F">
      <w:pPr>
        <w:pStyle w:val="NormalWeb"/>
        <w:spacing w:before="0" w:beforeAutospacing="0"/>
        <w:rPr>
          <w:color w:val="000000" w:themeColor="text1"/>
          <w:sz w:val="28"/>
          <w:szCs w:val="28"/>
          <w:lang w:val="en-US"/>
        </w:rPr>
      </w:pPr>
      <w:r w:rsidRPr="006A117F">
        <w:rPr>
          <w:color w:val="000000" w:themeColor="text1"/>
          <w:sz w:val="28"/>
          <w:szCs w:val="28"/>
          <w:lang w:val="en-US"/>
        </w:rPr>
        <w:t>Henry David Thoreau was born in Concord, Massachusetts, on July 12, 1817. He was introduced to the countryside at a young age, and this first contact with the natural world sparked a lifelong fascination. Although his family lived in relative poverty, subsisting on the income from their small pencil-making business, Thoreau was able to attend Harvard University, where he gained an early reputation as an individualist. After graduating in 1837, he assisted his father with the family business and worked for several years as a schoolteacher.</w:t>
      </w:r>
    </w:p>
    <w:p w:rsidR="00C8097F" w:rsidRPr="006A117F" w:rsidRDefault="00C8097F" w:rsidP="006A117F">
      <w:pPr>
        <w:pStyle w:val="NormalWeb"/>
        <w:spacing w:before="0" w:beforeAutospacing="0"/>
        <w:rPr>
          <w:color w:val="000000" w:themeColor="text1"/>
          <w:sz w:val="28"/>
          <w:szCs w:val="28"/>
          <w:lang w:val="en-US"/>
        </w:rPr>
      </w:pPr>
      <w:r w:rsidRPr="006A117F">
        <w:rPr>
          <w:color w:val="000000" w:themeColor="text1"/>
          <w:sz w:val="28"/>
          <w:szCs w:val="28"/>
          <w:lang w:val="en-US"/>
        </w:rPr>
        <w:t>In 1841, Thoreau was invited to live in the home of his neighbor, </w:t>
      </w:r>
      <w:hyperlink r:id="rId48" w:history="1">
        <w:r w:rsidRPr="006A117F">
          <w:rPr>
            <w:rStyle w:val="Hyperlink"/>
            <w:color w:val="000000" w:themeColor="text1"/>
            <w:sz w:val="28"/>
            <w:szCs w:val="28"/>
            <w:u w:val="none"/>
            <w:lang w:val="en-US"/>
          </w:rPr>
          <w:t>Ralph Waldo Emerson</w:t>
        </w:r>
      </w:hyperlink>
      <w:r w:rsidRPr="006A117F">
        <w:rPr>
          <w:color w:val="000000" w:themeColor="text1"/>
          <w:sz w:val="28"/>
          <w:szCs w:val="28"/>
          <w:lang w:val="en-US"/>
        </w:rPr>
        <w:t xml:space="preserve">. There, he began meeting with the group now known as the Transcendentalist Club, which included A. Bronson Alcott, Margaret Fuller, and George Ripley. Thoreau passed his time at the Emerson house writing </w:t>
      </w:r>
      <w:r w:rsidRPr="006A117F">
        <w:rPr>
          <w:color w:val="000000" w:themeColor="text1"/>
          <w:sz w:val="28"/>
          <w:szCs w:val="28"/>
          <w:lang w:val="en-US"/>
        </w:rPr>
        <w:lastRenderedPageBreak/>
        <w:t>essays and poems for the Transcendentalist journal </w:t>
      </w:r>
      <w:r w:rsidRPr="006A117F">
        <w:rPr>
          <w:i/>
          <w:iCs/>
          <w:color w:val="000000" w:themeColor="text1"/>
          <w:sz w:val="28"/>
          <w:szCs w:val="28"/>
          <w:lang w:val="en-US"/>
        </w:rPr>
        <w:t>The Dial</w:t>
      </w:r>
      <w:r w:rsidRPr="006A117F">
        <w:rPr>
          <w:color w:val="000000" w:themeColor="text1"/>
          <w:sz w:val="28"/>
          <w:szCs w:val="28"/>
          <w:lang w:val="en-US"/>
        </w:rPr>
        <w:t> and doing odd jobs, like gardening and mending fences. In 1845, he began building a small house on Emerson’s land on the shore of Walden Pond, where he spent more than two years “living deep and sucking out all the marrow of life.” His experiences there formed the basis for two books, </w:t>
      </w:r>
      <w:r w:rsidRPr="006A117F">
        <w:rPr>
          <w:i/>
          <w:iCs/>
          <w:color w:val="000000" w:themeColor="text1"/>
          <w:sz w:val="28"/>
          <w:szCs w:val="28"/>
          <w:lang w:val="en-US"/>
        </w:rPr>
        <w:t>A Week on the Concord and Merrimack Rivers</w:t>
      </w:r>
      <w:r w:rsidRPr="006A117F">
        <w:rPr>
          <w:color w:val="000000" w:themeColor="text1"/>
          <w:sz w:val="28"/>
          <w:szCs w:val="28"/>
          <w:lang w:val="en-US"/>
        </w:rPr>
        <w:t>, and his masterpiece, </w:t>
      </w:r>
      <w:r w:rsidRPr="006A117F">
        <w:rPr>
          <w:i/>
          <w:iCs/>
          <w:color w:val="000000" w:themeColor="text1"/>
          <w:sz w:val="28"/>
          <w:szCs w:val="28"/>
          <w:lang w:val="en-US"/>
        </w:rPr>
        <w:t>Walden</w:t>
      </w:r>
      <w:r w:rsidRPr="006A117F">
        <w:rPr>
          <w:color w:val="000000" w:themeColor="text1"/>
          <w:sz w:val="28"/>
          <w:szCs w:val="28"/>
          <w:lang w:val="en-US"/>
        </w:rPr>
        <w:t>, which advocated a lifestyle of self-sufficiency and simplicity.</w:t>
      </w:r>
    </w:p>
    <w:p w:rsidR="00C8097F" w:rsidRPr="006A117F" w:rsidRDefault="00C8097F" w:rsidP="006A117F">
      <w:pPr>
        <w:pStyle w:val="NormalWeb"/>
        <w:spacing w:before="0" w:beforeAutospacing="0"/>
        <w:rPr>
          <w:color w:val="000000" w:themeColor="text1"/>
          <w:sz w:val="28"/>
          <w:szCs w:val="28"/>
          <w:lang w:val="en-US"/>
        </w:rPr>
      </w:pPr>
      <w:r w:rsidRPr="006A117F">
        <w:rPr>
          <w:color w:val="000000" w:themeColor="text1"/>
          <w:sz w:val="28"/>
          <w:szCs w:val="28"/>
          <w:lang w:val="en-US"/>
        </w:rPr>
        <w:t xml:space="preserve">Although Thoreau thought of </w:t>
      </w:r>
      <w:proofErr w:type="gramStart"/>
      <w:r w:rsidRPr="006A117F">
        <w:rPr>
          <w:color w:val="000000" w:themeColor="text1"/>
          <w:sz w:val="28"/>
          <w:szCs w:val="28"/>
          <w:lang w:val="en-US"/>
        </w:rPr>
        <w:t>himself</w:t>
      </w:r>
      <w:proofErr w:type="gramEnd"/>
      <w:r w:rsidRPr="006A117F">
        <w:rPr>
          <w:color w:val="000000" w:themeColor="text1"/>
          <w:sz w:val="28"/>
          <w:szCs w:val="28"/>
          <w:lang w:val="en-US"/>
        </w:rPr>
        <w:t xml:space="preserve"> primarily as a poet during his early years, he was later discouraged in this pursuit and gradually came to feel that poetry was too confining. It is as a prose writer that Thoreau made his most meaningful contributions, both as a stylist and as a philosopher. A tireless champion of the human spirit against the materialism and conformity that he saw as dominant in American culture, Thoreau’s ideas about individual resistance, as set forth in his 1849 essay “</w:t>
      </w:r>
      <w:hyperlink r:id="rId49" w:history="1">
        <w:r w:rsidRPr="006A117F">
          <w:rPr>
            <w:rStyle w:val="Hyperlink"/>
            <w:color w:val="000000" w:themeColor="text1"/>
            <w:sz w:val="28"/>
            <w:szCs w:val="28"/>
            <w:u w:val="none"/>
            <w:lang w:val="en-US"/>
          </w:rPr>
          <w:t>Civil Disobedience</w:t>
        </w:r>
      </w:hyperlink>
      <w:r w:rsidRPr="006A117F">
        <w:rPr>
          <w:color w:val="000000" w:themeColor="text1"/>
          <w:sz w:val="28"/>
          <w:szCs w:val="28"/>
          <w:lang w:val="en-US"/>
        </w:rPr>
        <w:t>,” have influenced, among others, Mahatma Gandhi and Martin Luther King, Jr.; and his mastery of prose style has been acknowledged by writers as disparate as Robert Louis Stevenson, Marcel Proust, Sinclair Lewis, and Henry Miller. Largely ignored in his own time, the self-styled “inspector of snowstorms and rainstorms” has emerged as one of America’s greatest literary figures.</w:t>
      </w:r>
    </w:p>
    <w:p w:rsidR="00C8097F" w:rsidRPr="006A117F" w:rsidRDefault="00C8097F" w:rsidP="006A117F">
      <w:pPr>
        <w:pStyle w:val="NormalWeb"/>
        <w:spacing w:before="0" w:beforeAutospacing="0"/>
        <w:rPr>
          <w:color w:val="000000" w:themeColor="text1"/>
          <w:sz w:val="28"/>
          <w:szCs w:val="28"/>
          <w:lang w:val="en-US"/>
        </w:rPr>
      </w:pPr>
      <w:r w:rsidRPr="006A117F">
        <w:rPr>
          <w:color w:val="000000" w:themeColor="text1"/>
          <w:sz w:val="28"/>
          <w:szCs w:val="28"/>
          <w:lang w:val="en-US"/>
        </w:rPr>
        <w:t>Thoreau died of tuberculosis on May 6, 1862, in his native Concord.</w:t>
      </w:r>
    </w:p>
    <w:p w:rsidR="007528B9" w:rsidRPr="006A117F" w:rsidRDefault="007528B9" w:rsidP="006A117F">
      <w:pPr>
        <w:spacing w:line="240" w:lineRule="auto"/>
        <w:jc w:val="center"/>
        <w:rPr>
          <w:rFonts w:ascii="Times New Roman" w:hAnsi="Times New Roman" w:cs="Times New Roman"/>
          <w:b/>
          <w:color w:val="000000" w:themeColor="text1"/>
          <w:sz w:val="28"/>
          <w:szCs w:val="28"/>
          <w:lang w:val="az-Latn-AZ"/>
        </w:rPr>
      </w:pPr>
      <w:r w:rsidRPr="006A117F">
        <w:rPr>
          <w:rFonts w:ascii="Times New Roman" w:hAnsi="Times New Roman" w:cs="Times New Roman"/>
          <w:b/>
          <w:color w:val="000000" w:themeColor="text1"/>
          <w:sz w:val="28"/>
          <w:szCs w:val="28"/>
          <w:lang w:val="az-Latn-AZ"/>
        </w:rPr>
        <w:t>8. 1. Samuel Clemens (Mark Twain) (1835-1910)</w:t>
      </w:r>
    </w:p>
    <w:p w:rsidR="007528B9" w:rsidRPr="006A117F" w:rsidRDefault="007528B9" w:rsidP="006A117F">
      <w:pPr>
        <w:spacing w:line="240" w:lineRule="auto"/>
        <w:jc w:val="center"/>
        <w:rPr>
          <w:rFonts w:ascii="Times New Roman" w:hAnsi="Times New Roman" w:cs="Times New Roman"/>
          <w:b/>
          <w:color w:val="000000" w:themeColor="text1"/>
          <w:sz w:val="28"/>
          <w:szCs w:val="28"/>
          <w:lang w:val="az-Latn-AZ"/>
        </w:rPr>
      </w:pPr>
      <w:r w:rsidRPr="006A117F">
        <w:rPr>
          <w:rFonts w:ascii="Times New Roman" w:hAnsi="Times New Roman" w:cs="Times New Roman"/>
          <w:b/>
          <w:color w:val="000000" w:themeColor="text1"/>
          <w:sz w:val="28"/>
          <w:szCs w:val="28"/>
          <w:lang w:val="az-Latn-AZ"/>
        </w:rPr>
        <w:t>2. Naturalism and Muckraking (1860-1914)</w:t>
      </w:r>
    </w:p>
    <w:p w:rsidR="007528B9" w:rsidRPr="006A117F" w:rsidRDefault="007528B9" w:rsidP="006A117F">
      <w:pPr>
        <w:spacing w:line="240" w:lineRule="auto"/>
        <w:rPr>
          <w:rFonts w:ascii="Times New Roman" w:hAnsi="Times New Roman" w:cs="Times New Roman"/>
          <w:b/>
          <w:color w:val="000000" w:themeColor="text1"/>
          <w:sz w:val="28"/>
          <w:szCs w:val="28"/>
          <w:lang w:val="az-Latn-AZ"/>
        </w:rPr>
      </w:pPr>
      <w:r w:rsidRPr="006A117F">
        <w:rPr>
          <w:rFonts w:ascii="Times New Roman" w:hAnsi="Times New Roman" w:cs="Times New Roman"/>
          <w:b/>
          <w:color w:val="000000" w:themeColor="text1"/>
          <w:sz w:val="28"/>
          <w:szCs w:val="28"/>
          <w:lang w:val="az-Latn-AZ"/>
        </w:rPr>
        <w:t>Plan:</w:t>
      </w:r>
    </w:p>
    <w:p w:rsidR="007528B9" w:rsidRPr="006A117F" w:rsidRDefault="007528B9"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b/>
          <w:color w:val="000000" w:themeColor="text1"/>
          <w:sz w:val="28"/>
          <w:szCs w:val="28"/>
          <w:lang w:val="az-Latn-AZ"/>
        </w:rPr>
        <w:t xml:space="preserve">1. </w:t>
      </w:r>
      <w:r w:rsidRPr="006A117F">
        <w:rPr>
          <w:rFonts w:ascii="Times New Roman" w:hAnsi="Times New Roman" w:cs="Times New Roman"/>
          <w:color w:val="000000" w:themeColor="text1"/>
          <w:sz w:val="28"/>
          <w:szCs w:val="28"/>
          <w:lang w:val="az-Latn-AZ"/>
        </w:rPr>
        <w:t>Mark Twain</w:t>
      </w:r>
    </w:p>
    <w:p w:rsidR="007528B9" w:rsidRPr="006A117F" w:rsidRDefault="007528B9"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2. Harriet Beecher-Stowe</w:t>
      </w:r>
    </w:p>
    <w:p w:rsidR="007528B9" w:rsidRPr="006A117F" w:rsidRDefault="007528B9"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3. Stephen Crane</w:t>
      </w:r>
    </w:p>
    <w:p w:rsidR="0045763B" w:rsidRPr="006A117F" w:rsidRDefault="007528B9"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Mark Twain [</w:t>
      </w:r>
      <w:proofErr w:type="spellStart"/>
      <w:r w:rsidRPr="006A117F">
        <w:rPr>
          <w:rFonts w:ascii="Times New Roman" w:hAnsi="Times New Roman" w:cs="Times New Roman"/>
          <w:color w:val="000000" w:themeColor="text1"/>
          <w:sz w:val="28"/>
          <w:szCs w:val="28"/>
          <w:lang w:val="en-US"/>
        </w:rPr>
        <w:t>twem</w:t>
      </w:r>
      <w:proofErr w:type="spellEnd"/>
      <w:r w:rsidRPr="006A117F">
        <w:rPr>
          <w:rFonts w:ascii="Times New Roman" w:hAnsi="Times New Roman" w:cs="Times New Roman"/>
          <w:color w:val="000000" w:themeColor="text1"/>
          <w:sz w:val="28"/>
          <w:szCs w:val="28"/>
          <w:lang w:val="en-US"/>
        </w:rPr>
        <w:t xml:space="preserve">] is the pen-name of the Samuel Langhorne Clemens, one of the greatest representatives of American critical realism of the second half of the 19th century. </w:t>
      </w:r>
      <w:r w:rsidRPr="000068D9">
        <w:rPr>
          <w:rFonts w:ascii="Times New Roman" w:hAnsi="Times New Roman" w:cs="Times New Roman"/>
          <w:color w:val="000000" w:themeColor="text1"/>
          <w:sz w:val="28"/>
          <w:szCs w:val="28"/>
          <w:lang w:val="en-US"/>
        </w:rPr>
        <w:t>He is known as a great humorist and satirist.</w:t>
      </w:r>
    </w:p>
    <w:p w:rsidR="007528B9" w:rsidRPr="006A117F" w:rsidRDefault="007528B9"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 xml:space="preserve">Samuel Langhorne Clemens was born on November 30, 1835 in a lawyer's family in a very small town called Florida in Missouri. The family soon moved to Hannibal on the banks of the Mississippi River and there Samuel Clemens spent his boyhood. When Samuel was twelve, his father died and the boy had to earn his own living. He changed several professions: he was a type setter in a district newspaper, a printer and journalist in the office of the </w:t>
      </w:r>
      <w:proofErr w:type="spellStart"/>
      <w:r w:rsidRPr="006A117F">
        <w:rPr>
          <w:rFonts w:ascii="Times New Roman" w:hAnsi="Times New Roman" w:cs="Times New Roman"/>
          <w:color w:val="000000" w:themeColor="text1"/>
          <w:sz w:val="28"/>
          <w:szCs w:val="28"/>
          <w:lang w:val="en-US"/>
        </w:rPr>
        <w:t>Haimibcd</w:t>
      </w:r>
      <w:proofErr w:type="spellEnd"/>
      <w:r w:rsidRPr="006A117F">
        <w:rPr>
          <w:rFonts w:ascii="Times New Roman" w:hAnsi="Times New Roman" w:cs="Times New Roman"/>
          <w:color w:val="000000" w:themeColor="text1"/>
          <w:sz w:val="28"/>
          <w:szCs w:val="28"/>
          <w:lang w:val="en-US"/>
        </w:rPr>
        <w:t xml:space="preserve"> Jour </w:t>
      </w:r>
      <w:proofErr w:type="spellStart"/>
      <w:r w:rsidRPr="006A117F">
        <w:rPr>
          <w:rFonts w:ascii="Times New Roman" w:hAnsi="Times New Roman" w:cs="Times New Roman"/>
          <w:color w:val="000000" w:themeColor="text1"/>
          <w:sz w:val="28"/>
          <w:szCs w:val="28"/>
          <w:lang w:val="en-US"/>
        </w:rPr>
        <w:t>nal</w:t>
      </w:r>
      <w:proofErr w:type="spellEnd"/>
      <w:r w:rsidRPr="006A117F">
        <w:rPr>
          <w:rFonts w:ascii="Times New Roman" w:hAnsi="Times New Roman" w:cs="Times New Roman"/>
          <w:color w:val="000000" w:themeColor="text1"/>
          <w:sz w:val="28"/>
          <w:szCs w:val="28"/>
          <w:lang w:val="en-US"/>
        </w:rPr>
        <w:t xml:space="preserve">. While Samuel Clemens was a printer, Mark Twain he began to write for </w:t>
      </w:r>
      <w:r w:rsidRPr="006A117F">
        <w:rPr>
          <w:rFonts w:ascii="Times New Roman" w:hAnsi="Times New Roman" w:cs="Times New Roman"/>
          <w:color w:val="000000" w:themeColor="text1"/>
          <w:sz w:val="28"/>
          <w:szCs w:val="28"/>
          <w:lang w:val="en-US"/>
        </w:rPr>
        <w:lastRenderedPageBreak/>
        <w:t xml:space="preserve">newspapers, sending travel letters to them. In April 1857, while on the way from Cincinnati to New Orleans, Clemens apprenticed himself as a river pilot on board a Mississippi steamboat. It was one of Sam Clemens's dreams as a boy to pilot a steamboat. He was licensed two years later and continued in that profession until the Civil War closed the river (1861). It was at this period of his life that he made his first attempt at literature having written a number of sketches based on his experiences as a pilot. He signed his articles Mark Twain, </w:t>
      </w:r>
      <w:proofErr w:type="spellStart"/>
      <w:r w:rsidRPr="006A117F">
        <w:rPr>
          <w:rFonts w:ascii="Times New Roman" w:hAnsi="Times New Roman" w:cs="Times New Roman"/>
          <w:color w:val="000000" w:themeColor="text1"/>
          <w:sz w:val="28"/>
          <w:szCs w:val="28"/>
          <w:lang w:val="en-US"/>
        </w:rPr>
        <w:t>i</w:t>
      </w:r>
      <w:proofErr w:type="spellEnd"/>
      <w:r w:rsidRPr="006A117F">
        <w:rPr>
          <w:rFonts w:ascii="Times New Roman" w:hAnsi="Times New Roman" w:cs="Times New Roman"/>
          <w:color w:val="000000" w:themeColor="text1"/>
          <w:sz w:val="28"/>
          <w:szCs w:val="28"/>
          <w:lang w:val="en-US"/>
        </w:rPr>
        <w:t xml:space="preserve">. e. "sounding two", a term used by the sailors to show a depth of the river. That meant the depth was two fathoms (12 feet), and that it was safe for the boat to move ahead (twain = two). The breaking out of the Civil War stopped the traffic on the Mississippi and Clemens was out of job. His brother had been appointed as Secretary to the Governor of the State of Nevada, and Sam decided to go with him. About this time silver had been found in Nevada, and a lot of fortune-seekers went to this area. Sam decided to try his luck too. He spent six years in Nevada, digging gold. He found no silver. On rainy days when the mines stopped working Sam wrote sketches which were published in the Territorial Enterprise, a daily paper of Virginia City. It was while working for the Enterprise that Clemens's career as a journalist really began. Here the writer's pen-name appeared for the first time. In 1864 </w:t>
      </w:r>
      <w:proofErr w:type="gramStart"/>
      <w:r w:rsidRPr="006A117F">
        <w:rPr>
          <w:rFonts w:ascii="Times New Roman" w:hAnsi="Times New Roman" w:cs="Times New Roman"/>
          <w:color w:val="000000" w:themeColor="text1"/>
          <w:sz w:val="28"/>
          <w:szCs w:val="28"/>
          <w:lang w:val="en-US"/>
        </w:rPr>
        <w:t>Twain</w:t>
      </w:r>
      <w:proofErr w:type="gramEnd"/>
      <w:r w:rsidRPr="006A117F">
        <w:rPr>
          <w:rFonts w:ascii="Times New Roman" w:hAnsi="Times New Roman" w:cs="Times New Roman"/>
          <w:color w:val="000000" w:themeColor="text1"/>
          <w:sz w:val="28"/>
          <w:szCs w:val="28"/>
          <w:lang w:val="en-US"/>
        </w:rPr>
        <w:t xml:space="preserve"> went to San Francisco where he worked for the Golden Era and the Californian newspapers. Here Mark Twain began to write sketches and stories. In 1865 Mark Twain won national fame with his story The Celebrated Jumping Frog of Calaveras County. In 1866 A/</w:t>
      </w:r>
      <w:proofErr w:type="spellStart"/>
      <w:r w:rsidRPr="006A117F">
        <w:rPr>
          <w:rFonts w:ascii="Times New Roman" w:hAnsi="Times New Roman" w:cs="Times New Roman"/>
          <w:color w:val="000000" w:themeColor="text1"/>
          <w:sz w:val="28"/>
          <w:szCs w:val="28"/>
          <w:lang w:val="en-US"/>
        </w:rPr>
        <w:t>fa</w:t>
      </w:r>
      <w:proofErr w:type="spellEnd"/>
      <w:r w:rsidRPr="006A117F">
        <w:rPr>
          <w:rFonts w:ascii="Times New Roman" w:hAnsi="Times New Roman" w:cs="Times New Roman"/>
          <w:color w:val="000000" w:themeColor="text1"/>
          <w:sz w:val="28"/>
          <w:szCs w:val="28"/>
          <w:lang w:val="en-US"/>
        </w:rPr>
        <w:t xml:space="preserve"> California proposed Mark Twain to write a series of letters, and he went to Europe for the first time. Thus a series of letters was written as Mark Twain's first important book The Innocents Abroad (1869) — a tale of a tour in Europe and the East made by a group of Americans on board a steamer. The work was a great success. It is very interesting because Europe's scenes and customs are viewed through the eyes of an "innocent" American. After that Mark Twain got the reputation of the most famous American </w:t>
      </w:r>
      <w:proofErr w:type="spellStart"/>
      <w:r w:rsidRPr="006A117F">
        <w:rPr>
          <w:rFonts w:ascii="Times New Roman" w:hAnsi="Times New Roman" w:cs="Times New Roman"/>
          <w:color w:val="000000" w:themeColor="text1"/>
          <w:sz w:val="28"/>
          <w:szCs w:val="28"/>
          <w:lang w:val="en-US"/>
        </w:rPr>
        <w:t>humourist</w:t>
      </w:r>
      <w:proofErr w:type="spellEnd"/>
      <w:r w:rsidRPr="006A117F">
        <w:rPr>
          <w:rFonts w:ascii="Times New Roman" w:hAnsi="Times New Roman" w:cs="Times New Roman"/>
          <w:color w:val="000000" w:themeColor="text1"/>
          <w:sz w:val="28"/>
          <w:szCs w:val="28"/>
          <w:lang w:val="en-US"/>
        </w:rPr>
        <w:t xml:space="preserve">. Before the book appeared Mark Twain had met Olivia Lang-don, whom he married in 1870. In October 1871 Mark Twain moved to Hartford which remained his home for the happiest years of his life. The years 1874 to 1885 were very productive. In that period he published the following works: The </w:t>
      </w:r>
      <w:proofErr w:type="spellStart"/>
      <w:r w:rsidRPr="006A117F">
        <w:rPr>
          <w:rFonts w:ascii="Times New Roman" w:hAnsi="Times New Roman" w:cs="Times New Roman"/>
          <w:color w:val="000000" w:themeColor="text1"/>
          <w:sz w:val="28"/>
          <w:szCs w:val="28"/>
          <w:lang w:val="en-US"/>
        </w:rPr>
        <w:t>Guilded</w:t>
      </w:r>
      <w:proofErr w:type="spellEnd"/>
      <w:r w:rsidRPr="006A117F">
        <w:rPr>
          <w:rFonts w:ascii="Times New Roman" w:hAnsi="Times New Roman" w:cs="Times New Roman"/>
          <w:color w:val="000000" w:themeColor="text1"/>
          <w:sz w:val="28"/>
          <w:szCs w:val="28"/>
          <w:lang w:val="en-US"/>
        </w:rPr>
        <w:t xml:space="preserve"> Age (1874), The Adventures of Tom Sawyer (1876), A Tramp Abroad (1880), The Prince and the Pauper (1882) and The Adventures of Huckleberry Finn (1885). In 1889 Mark Twain wrote A Connecticut Yankee in the Court of King Arthur. It is a biting satire on the political and social system of day against the background of a fantastic plot placed in England of the 6th century. Mark Twain went abroad several times and visited different parts of the world. Three honorary degrees were given to Mark Twain by American universities, and in 1907 Oxford University in England gave him an honorary Doctorate of </w:t>
      </w:r>
      <w:proofErr w:type="gramStart"/>
      <w:r w:rsidRPr="006A117F">
        <w:rPr>
          <w:rFonts w:ascii="Times New Roman" w:hAnsi="Times New Roman" w:cs="Times New Roman"/>
          <w:color w:val="000000" w:themeColor="text1"/>
          <w:sz w:val="28"/>
          <w:szCs w:val="28"/>
          <w:lang w:val="en-US"/>
        </w:rPr>
        <w:t>Letters1 .</w:t>
      </w:r>
      <w:proofErr w:type="gramEnd"/>
      <w:r w:rsidRPr="006A117F">
        <w:rPr>
          <w:rFonts w:ascii="Times New Roman" w:hAnsi="Times New Roman" w:cs="Times New Roman"/>
          <w:color w:val="000000" w:themeColor="text1"/>
          <w:sz w:val="28"/>
          <w:szCs w:val="28"/>
          <w:lang w:val="en-US"/>
        </w:rPr>
        <w:t xml:space="preserve"> His last novel The Man That Corrupted </w:t>
      </w:r>
      <w:proofErr w:type="spellStart"/>
      <w:r w:rsidRPr="006A117F">
        <w:rPr>
          <w:rFonts w:ascii="Times New Roman" w:hAnsi="Times New Roman" w:cs="Times New Roman"/>
          <w:color w:val="000000" w:themeColor="text1"/>
          <w:sz w:val="28"/>
          <w:szCs w:val="28"/>
          <w:lang w:val="en-US"/>
        </w:rPr>
        <w:t>Hadleyburg</w:t>
      </w:r>
      <w:proofErr w:type="spellEnd"/>
      <w:r w:rsidRPr="006A117F">
        <w:rPr>
          <w:rFonts w:ascii="Times New Roman" w:hAnsi="Times New Roman" w:cs="Times New Roman"/>
          <w:color w:val="000000" w:themeColor="text1"/>
          <w:sz w:val="28"/>
          <w:szCs w:val="28"/>
          <w:lang w:val="en-US"/>
        </w:rPr>
        <w:t xml:space="preserve"> was published in 1899. Mark Twain attacks the hypocrisy and corruption of contemporary bourgeois </w:t>
      </w:r>
      <w:r w:rsidRPr="006A117F">
        <w:rPr>
          <w:rFonts w:ascii="Times New Roman" w:hAnsi="Times New Roman" w:cs="Times New Roman"/>
          <w:color w:val="000000" w:themeColor="text1"/>
          <w:sz w:val="28"/>
          <w:szCs w:val="28"/>
          <w:lang w:val="en-US"/>
        </w:rPr>
        <w:lastRenderedPageBreak/>
        <w:t>society in it. In the last years of his life Mark Twain wrote several political articles and pamphlets. Till his dying day Mark Twain did not stop his literary activities and continued working on his Autobiography.</w:t>
      </w:r>
    </w:p>
    <w:p w:rsidR="004D549E" w:rsidRPr="006A117F" w:rsidRDefault="004D549E"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 xml:space="preserve">Poet, novelist, and short story writer Stephen Crane was born in Newark, New Jersey, on November 1, 1871. His father, Jonathan Crane, a Methodist minister, died in 1880. Crane, the youngest of fourteen children, was raised by his devout mother. He attended preparatory school at Claverack College. </w:t>
      </w:r>
      <w:proofErr w:type="gramStart"/>
      <w:r w:rsidRPr="006A117F">
        <w:rPr>
          <w:color w:val="000000" w:themeColor="text1"/>
          <w:sz w:val="28"/>
          <w:szCs w:val="28"/>
          <w:lang w:val="en-US"/>
        </w:rPr>
        <w:t>in</w:t>
      </w:r>
      <w:proofErr w:type="gramEnd"/>
      <w:r w:rsidRPr="006A117F">
        <w:rPr>
          <w:color w:val="000000" w:themeColor="text1"/>
          <w:sz w:val="28"/>
          <w:szCs w:val="28"/>
          <w:lang w:val="en-US"/>
        </w:rPr>
        <w:t xml:space="preserve"> Claverack, New York, from 1888 to 1890. He then spent barely two years in college before moving to New York City.</w:t>
      </w:r>
    </w:p>
    <w:p w:rsidR="004D549E" w:rsidRPr="006A117F" w:rsidRDefault="004D549E"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While trying to find work in New York as a freelance journalist, Crane lived in a boardinghouse for medical students. While there, he wrote </w:t>
      </w:r>
      <w:r w:rsidRPr="006A117F">
        <w:rPr>
          <w:rStyle w:val="Emphasis"/>
          <w:color w:val="000000" w:themeColor="text1"/>
          <w:sz w:val="28"/>
          <w:szCs w:val="28"/>
          <w:lang w:val="en-US"/>
        </w:rPr>
        <w:t xml:space="preserve">Maggie: </w:t>
      </w:r>
      <w:proofErr w:type="gramStart"/>
      <w:r w:rsidRPr="006A117F">
        <w:rPr>
          <w:rStyle w:val="Emphasis"/>
          <w:color w:val="000000" w:themeColor="text1"/>
          <w:sz w:val="28"/>
          <w:szCs w:val="28"/>
          <w:lang w:val="en-US"/>
        </w:rPr>
        <w:t>A</w:t>
      </w:r>
      <w:proofErr w:type="gramEnd"/>
      <w:r w:rsidRPr="006A117F">
        <w:rPr>
          <w:rStyle w:val="Emphasis"/>
          <w:color w:val="000000" w:themeColor="text1"/>
          <w:sz w:val="28"/>
          <w:szCs w:val="28"/>
          <w:lang w:val="en-US"/>
        </w:rPr>
        <w:t xml:space="preserve"> Girl of the Streets </w:t>
      </w:r>
      <w:r w:rsidRPr="006A117F">
        <w:rPr>
          <w:color w:val="000000" w:themeColor="text1"/>
          <w:sz w:val="28"/>
          <w:szCs w:val="28"/>
          <w:lang w:val="en-US"/>
        </w:rPr>
        <w:t>(D. Appleton and Company, 1896), a short novel about the deleterious effects of industrialism, based on his explorations of the Bowery section of Manhattan. Due to the controversial nature of the book, Crane first self-published it at his own expense. He struggled for a time financially as a result. It was rereleased by a New York publisher three years later, and again in the same year by the London-based publisher William Heinemann.</w:t>
      </w:r>
    </w:p>
    <w:p w:rsidR="004D549E" w:rsidRPr="006A117F" w:rsidRDefault="004D549E"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Later in the 1890s, Crane worked as a foreign correspondent in Cuba, Mexico, and Greece. He reported on the Cuban War of Independence (1895–98) and the Spanish-American War. His best-known short story, “The Open Boat,” was based on his experience of being aboard a ship, the </w:t>
      </w:r>
      <w:proofErr w:type="gramStart"/>
      <w:r w:rsidRPr="006A117F">
        <w:rPr>
          <w:rStyle w:val="Emphasis"/>
          <w:color w:val="000000" w:themeColor="text1"/>
          <w:sz w:val="28"/>
          <w:szCs w:val="28"/>
          <w:lang w:val="en-US"/>
        </w:rPr>
        <w:t>Commodore</w:t>
      </w:r>
      <w:r w:rsidRPr="006A117F">
        <w:rPr>
          <w:color w:val="000000" w:themeColor="text1"/>
          <w:sz w:val="28"/>
          <w:szCs w:val="28"/>
          <w:lang w:val="en-US"/>
        </w:rPr>
        <w:t>, that</w:t>
      </w:r>
      <w:proofErr w:type="gramEnd"/>
      <w:r w:rsidRPr="006A117F">
        <w:rPr>
          <w:color w:val="000000" w:themeColor="text1"/>
          <w:sz w:val="28"/>
          <w:szCs w:val="28"/>
          <w:lang w:val="en-US"/>
        </w:rPr>
        <w:t xml:space="preserve"> exploded in 1897. In the same year, he reported on the First Greco-Turkish War for the New York </w:t>
      </w:r>
      <w:r w:rsidRPr="006A117F">
        <w:rPr>
          <w:rStyle w:val="Emphasis"/>
          <w:color w:val="000000" w:themeColor="text1"/>
          <w:sz w:val="28"/>
          <w:szCs w:val="28"/>
          <w:lang w:val="en-US"/>
        </w:rPr>
        <w:t>Journal</w:t>
      </w:r>
      <w:r w:rsidRPr="006A117F">
        <w:rPr>
          <w:color w:val="000000" w:themeColor="text1"/>
          <w:sz w:val="28"/>
          <w:szCs w:val="28"/>
          <w:lang w:val="en-US"/>
        </w:rPr>
        <w:t>. His novel, </w:t>
      </w:r>
      <w:r w:rsidRPr="006A117F">
        <w:rPr>
          <w:rStyle w:val="Emphasis"/>
          <w:color w:val="000000" w:themeColor="text1"/>
          <w:sz w:val="28"/>
          <w:szCs w:val="28"/>
          <w:lang w:val="en-US"/>
        </w:rPr>
        <w:t>Active Service</w:t>
      </w:r>
      <w:r w:rsidRPr="006A117F">
        <w:rPr>
          <w:color w:val="000000" w:themeColor="text1"/>
          <w:sz w:val="28"/>
          <w:szCs w:val="28"/>
          <w:lang w:val="en-US"/>
        </w:rPr>
        <w:t> (Frederick A. Stokes Company, 1899), was based on his experience of that war. During the time he reported from Cuba, Crane earned the largest salary ever paid to a newspaper correspondent. </w:t>
      </w:r>
    </w:p>
    <w:p w:rsidR="004D549E" w:rsidRPr="006A117F" w:rsidRDefault="004D549E"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Crane’s other books include the poetry collections </w:t>
      </w:r>
      <w:r w:rsidRPr="006A117F">
        <w:rPr>
          <w:rStyle w:val="Emphasis"/>
          <w:color w:val="000000" w:themeColor="text1"/>
          <w:sz w:val="28"/>
          <w:szCs w:val="28"/>
          <w:lang w:val="en-US"/>
        </w:rPr>
        <w:t>War Is Kind</w:t>
      </w:r>
      <w:r w:rsidRPr="006A117F">
        <w:rPr>
          <w:color w:val="000000" w:themeColor="text1"/>
          <w:sz w:val="28"/>
          <w:szCs w:val="28"/>
          <w:lang w:val="en-US"/>
        </w:rPr>
        <w:t> (Frederick A. Stokes, 1899) and </w:t>
      </w:r>
      <w:r w:rsidRPr="006A117F">
        <w:rPr>
          <w:rStyle w:val="Emphasis"/>
          <w:color w:val="000000" w:themeColor="text1"/>
          <w:sz w:val="28"/>
          <w:szCs w:val="28"/>
          <w:lang w:val="en-US"/>
        </w:rPr>
        <w:t>The</w:t>
      </w:r>
      <w:r w:rsidRPr="006A117F">
        <w:rPr>
          <w:color w:val="000000" w:themeColor="text1"/>
          <w:sz w:val="28"/>
          <w:szCs w:val="28"/>
          <w:lang w:val="en-US"/>
        </w:rPr>
        <w:t> </w:t>
      </w:r>
      <w:r w:rsidRPr="006A117F">
        <w:rPr>
          <w:rStyle w:val="Emphasis"/>
          <w:color w:val="000000" w:themeColor="text1"/>
          <w:sz w:val="28"/>
          <w:szCs w:val="28"/>
          <w:lang w:val="en-US"/>
        </w:rPr>
        <w:t>Black Riders and Other Lines</w:t>
      </w:r>
      <w:r w:rsidRPr="006A117F">
        <w:rPr>
          <w:color w:val="000000" w:themeColor="text1"/>
          <w:sz w:val="28"/>
          <w:szCs w:val="28"/>
          <w:lang w:val="en-US"/>
        </w:rPr>
        <w:t> (Copeland &amp; Day, 1895). He is best-known for his novel, </w:t>
      </w:r>
      <w:r w:rsidRPr="006A117F">
        <w:rPr>
          <w:rStyle w:val="Emphasis"/>
          <w:color w:val="000000" w:themeColor="text1"/>
          <w:sz w:val="28"/>
          <w:szCs w:val="28"/>
          <w:lang w:val="en-US"/>
        </w:rPr>
        <w:t>The Red Badge of Courage</w:t>
      </w:r>
      <w:r w:rsidRPr="006A117F">
        <w:rPr>
          <w:color w:val="000000" w:themeColor="text1"/>
          <w:sz w:val="28"/>
          <w:szCs w:val="28"/>
          <w:lang w:val="en-US"/>
        </w:rPr>
        <w:t> (D. Appleton &amp; Co., 1895). In 1972, </w:t>
      </w:r>
      <w:r w:rsidRPr="006A117F">
        <w:rPr>
          <w:rStyle w:val="Emphasis"/>
          <w:color w:val="000000" w:themeColor="text1"/>
          <w:sz w:val="28"/>
          <w:szCs w:val="28"/>
          <w:lang w:val="en-US"/>
        </w:rPr>
        <w:t>The Complete Poems of Stephen Crane</w:t>
      </w:r>
      <w:r w:rsidRPr="006A117F">
        <w:rPr>
          <w:color w:val="000000" w:themeColor="text1"/>
          <w:sz w:val="28"/>
          <w:szCs w:val="28"/>
          <w:lang w:val="en-US"/>
        </w:rPr>
        <w:t> (Cornell University Press) was published. </w:t>
      </w:r>
    </w:p>
    <w:p w:rsidR="004D549E" w:rsidRPr="006A117F" w:rsidRDefault="004D549E"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 xml:space="preserve">Stephen Crane died in </w:t>
      </w:r>
      <w:proofErr w:type="spellStart"/>
      <w:r w:rsidRPr="006A117F">
        <w:rPr>
          <w:color w:val="000000" w:themeColor="text1"/>
          <w:sz w:val="28"/>
          <w:szCs w:val="28"/>
          <w:lang w:val="en-US"/>
        </w:rPr>
        <w:t>Badenweiler</w:t>
      </w:r>
      <w:proofErr w:type="spellEnd"/>
      <w:r w:rsidRPr="006A117F">
        <w:rPr>
          <w:color w:val="000000" w:themeColor="text1"/>
          <w:sz w:val="28"/>
          <w:szCs w:val="28"/>
          <w:lang w:val="en-US"/>
        </w:rPr>
        <w:t>, Germany, on June 5, 1900.</w:t>
      </w:r>
    </w:p>
    <w:p w:rsidR="00A14744" w:rsidRPr="006A117F" w:rsidRDefault="00A14744" w:rsidP="006A117F">
      <w:pPr>
        <w:spacing w:line="240" w:lineRule="auto"/>
        <w:jc w:val="center"/>
        <w:rPr>
          <w:rFonts w:ascii="Times New Roman" w:hAnsi="Times New Roman" w:cs="Times New Roman"/>
          <w:b/>
          <w:color w:val="000000" w:themeColor="text1"/>
          <w:sz w:val="28"/>
          <w:szCs w:val="28"/>
          <w:lang w:val="en-US"/>
        </w:rPr>
      </w:pPr>
      <w:r w:rsidRPr="006A117F">
        <w:rPr>
          <w:rFonts w:ascii="Times New Roman" w:hAnsi="Times New Roman" w:cs="Times New Roman"/>
          <w:b/>
          <w:color w:val="000000" w:themeColor="text1"/>
          <w:sz w:val="28"/>
          <w:szCs w:val="28"/>
          <w:lang w:val="en-US"/>
        </w:rPr>
        <w:t>9. 1. The “Chicago School” of poetry</w:t>
      </w:r>
    </w:p>
    <w:p w:rsidR="00A14744" w:rsidRPr="006A117F" w:rsidRDefault="00A14744" w:rsidP="006A117F">
      <w:pPr>
        <w:spacing w:line="240" w:lineRule="auto"/>
        <w:jc w:val="center"/>
        <w:rPr>
          <w:rFonts w:ascii="Times New Roman" w:hAnsi="Times New Roman" w:cs="Times New Roman"/>
          <w:b/>
          <w:color w:val="000000" w:themeColor="text1"/>
          <w:sz w:val="28"/>
          <w:szCs w:val="28"/>
          <w:lang w:val="en-US"/>
        </w:rPr>
      </w:pPr>
      <w:r w:rsidRPr="006A117F">
        <w:rPr>
          <w:rFonts w:ascii="Times New Roman" w:hAnsi="Times New Roman" w:cs="Times New Roman"/>
          <w:b/>
          <w:color w:val="000000" w:themeColor="text1"/>
          <w:sz w:val="28"/>
          <w:szCs w:val="28"/>
          <w:lang w:val="en-US"/>
        </w:rPr>
        <w:t>2. Modernism in American literature</w:t>
      </w:r>
    </w:p>
    <w:p w:rsidR="00A14744" w:rsidRPr="006A117F" w:rsidRDefault="00A14744" w:rsidP="006A117F">
      <w:pPr>
        <w:spacing w:line="240" w:lineRule="auto"/>
        <w:rPr>
          <w:rFonts w:ascii="Times New Roman" w:hAnsi="Times New Roman" w:cs="Times New Roman"/>
          <w:b/>
          <w:color w:val="000000" w:themeColor="text1"/>
          <w:sz w:val="28"/>
          <w:szCs w:val="28"/>
          <w:lang w:val="en-US"/>
        </w:rPr>
      </w:pPr>
      <w:r w:rsidRPr="006A117F">
        <w:rPr>
          <w:rFonts w:ascii="Times New Roman" w:hAnsi="Times New Roman" w:cs="Times New Roman"/>
          <w:b/>
          <w:color w:val="000000" w:themeColor="text1"/>
          <w:sz w:val="28"/>
          <w:szCs w:val="28"/>
          <w:lang w:val="en-US"/>
        </w:rPr>
        <w:t>Plan:</w:t>
      </w:r>
    </w:p>
    <w:p w:rsidR="00A14744" w:rsidRPr="006A117F" w:rsidRDefault="00A14744"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1. Ezra Pound</w:t>
      </w:r>
    </w:p>
    <w:p w:rsidR="00A14744" w:rsidRPr="006A117F" w:rsidRDefault="00A14744"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lastRenderedPageBreak/>
        <w:t>2. Ernest Hemingway</w:t>
      </w:r>
    </w:p>
    <w:p w:rsidR="00A14744" w:rsidRPr="006A117F" w:rsidRDefault="00A14744"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3. William Faulkner</w:t>
      </w:r>
    </w:p>
    <w:p w:rsidR="00A14744" w:rsidRPr="006A117F" w:rsidRDefault="00A14744"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4. Sinclair Lewis</w:t>
      </w:r>
    </w:p>
    <w:p w:rsidR="00A14744" w:rsidRPr="006A117F" w:rsidRDefault="00A14744"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 xml:space="preserve">Ezra Pound was born in Hailey, Idaho, on October 30, 1885. He completed two years of college at the University of Pennsylvania and earned a degree from Hamilton College in 1905. After teaching at Wabash College for two years, he travelled abroad to Spain, Italy, and London, where, as the literary executor of the scholar Ernest </w:t>
      </w:r>
      <w:proofErr w:type="spellStart"/>
      <w:r w:rsidRPr="006A117F">
        <w:rPr>
          <w:color w:val="000000" w:themeColor="text1"/>
          <w:sz w:val="28"/>
          <w:szCs w:val="28"/>
          <w:lang w:val="en-US"/>
        </w:rPr>
        <w:t>Fenellosa</w:t>
      </w:r>
      <w:proofErr w:type="spellEnd"/>
      <w:r w:rsidRPr="006A117F">
        <w:rPr>
          <w:color w:val="000000" w:themeColor="text1"/>
          <w:sz w:val="28"/>
          <w:szCs w:val="28"/>
          <w:lang w:val="en-US"/>
        </w:rPr>
        <w:t xml:space="preserve">, he became interested in Japanese and Chinese poetry. He married Dorothy </w:t>
      </w:r>
      <w:proofErr w:type="spellStart"/>
      <w:r w:rsidRPr="006A117F">
        <w:rPr>
          <w:color w:val="000000" w:themeColor="text1"/>
          <w:sz w:val="28"/>
          <w:szCs w:val="28"/>
          <w:lang w:val="en-US"/>
        </w:rPr>
        <w:t>Shakespear</w:t>
      </w:r>
      <w:proofErr w:type="spellEnd"/>
      <w:r w:rsidRPr="006A117F">
        <w:rPr>
          <w:color w:val="000000" w:themeColor="text1"/>
          <w:sz w:val="28"/>
          <w:szCs w:val="28"/>
          <w:lang w:val="en-US"/>
        </w:rPr>
        <w:t xml:space="preserve"> in 1914 and became London editor of the </w:t>
      </w:r>
      <w:r w:rsidRPr="006A117F">
        <w:rPr>
          <w:i/>
          <w:iCs/>
          <w:color w:val="000000" w:themeColor="text1"/>
          <w:sz w:val="28"/>
          <w:szCs w:val="28"/>
          <w:lang w:val="en-US"/>
        </w:rPr>
        <w:t>Little Review</w:t>
      </w:r>
      <w:r w:rsidRPr="006A117F">
        <w:rPr>
          <w:color w:val="000000" w:themeColor="text1"/>
          <w:sz w:val="28"/>
          <w:szCs w:val="28"/>
          <w:lang w:val="en-US"/>
        </w:rPr>
        <w:t> in 1917.</w:t>
      </w:r>
    </w:p>
    <w:p w:rsidR="00A14744" w:rsidRPr="006A117F" w:rsidRDefault="00A14744"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 xml:space="preserve">In 1924, Pound moved to Italy. During this period of voluntary exile, Pound became involved in Fascist politics and did not return to the United States until 1945, when he was arrested on charges of treason for broadcasting Fascist propaganda by radio to the United States during World War II. In 1946, he was acquitted, but was declared mentally ill and committed to St. </w:t>
      </w:r>
      <w:proofErr w:type="spellStart"/>
      <w:r w:rsidRPr="006A117F">
        <w:rPr>
          <w:color w:val="000000" w:themeColor="text1"/>
          <w:sz w:val="28"/>
          <w:szCs w:val="28"/>
          <w:lang w:val="en-US"/>
        </w:rPr>
        <w:t>Elizabeths</w:t>
      </w:r>
      <w:proofErr w:type="spellEnd"/>
      <w:r w:rsidRPr="006A117F">
        <w:rPr>
          <w:color w:val="000000" w:themeColor="text1"/>
          <w:sz w:val="28"/>
          <w:szCs w:val="28"/>
          <w:lang w:val="en-US"/>
        </w:rPr>
        <w:t xml:space="preserve"> Hospital in Washington, D.C. During his confinement, the jury of the </w:t>
      </w:r>
      <w:proofErr w:type="spellStart"/>
      <w:r w:rsidRPr="006A117F">
        <w:rPr>
          <w:color w:val="000000" w:themeColor="text1"/>
          <w:sz w:val="28"/>
          <w:szCs w:val="28"/>
          <w:lang w:val="en-US"/>
        </w:rPr>
        <w:t>Bollingen</w:t>
      </w:r>
      <w:proofErr w:type="spellEnd"/>
      <w:r w:rsidRPr="006A117F">
        <w:rPr>
          <w:color w:val="000000" w:themeColor="text1"/>
          <w:sz w:val="28"/>
          <w:szCs w:val="28"/>
          <w:lang w:val="en-US"/>
        </w:rPr>
        <w:t xml:space="preserve"> Prize for Poetry (which included a number of the most eminent writers of the time), decided to overlook Pound’s political career in the interest of recognizing his poetic achievements, and awarded him the prize for the </w:t>
      </w:r>
      <w:proofErr w:type="spellStart"/>
      <w:r w:rsidRPr="006A117F">
        <w:rPr>
          <w:i/>
          <w:iCs/>
          <w:color w:val="000000" w:themeColor="text1"/>
          <w:sz w:val="28"/>
          <w:szCs w:val="28"/>
          <w:lang w:val="en-US"/>
        </w:rPr>
        <w:t>Pisan</w:t>
      </w:r>
      <w:proofErr w:type="spellEnd"/>
      <w:r w:rsidRPr="006A117F">
        <w:rPr>
          <w:i/>
          <w:iCs/>
          <w:color w:val="000000" w:themeColor="text1"/>
          <w:sz w:val="28"/>
          <w:szCs w:val="28"/>
          <w:lang w:val="en-US"/>
        </w:rPr>
        <w:t xml:space="preserve"> Cantos</w:t>
      </w:r>
      <w:r w:rsidRPr="006A117F">
        <w:rPr>
          <w:color w:val="000000" w:themeColor="text1"/>
          <w:sz w:val="28"/>
          <w:szCs w:val="28"/>
          <w:lang w:val="en-US"/>
        </w:rPr>
        <w:t> (New Directions, 1948). After continuous appeals from writers won his release from the hospital in 1958, Pound returned to Italy and settled in Venice, where he died, a semi-recluse, on November 1, 1972.</w:t>
      </w:r>
    </w:p>
    <w:p w:rsidR="00A14744" w:rsidRPr="006A117F" w:rsidRDefault="00A14744"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Ezra Pound is generally considered the poet most responsible for defining and promoting a </w:t>
      </w:r>
      <w:hyperlink r:id="rId50" w:history="1">
        <w:r w:rsidRPr="006A117F">
          <w:rPr>
            <w:rStyle w:val="Hyperlink"/>
            <w:color w:val="000000" w:themeColor="text1"/>
            <w:sz w:val="28"/>
            <w:szCs w:val="28"/>
            <w:u w:val="none"/>
            <w:lang w:val="en-US"/>
          </w:rPr>
          <w:t>Modernist</w:t>
        </w:r>
      </w:hyperlink>
      <w:r w:rsidRPr="006A117F">
        <w:rPr>
          <w:color w:val="000000" w:themeColor="text1"/>
          <w:sz w:val="28"/>
          <w:szCs w:val="28"/>
          <w:lang w:val="en-US"/>
        </w:rPr>
        <w:t> aesthetic in poetry. In the early teens of the twentieth century, he opened a seminal exchange of work and ideas between British and American writers, and was famous for the generosity with which he advanced the work of such major contemporaries as </w:t>
      </w:r>
      <w:hyperlink r:id="rId51" w:history="1">
        <w:r w:rsidRPr="006A117F">
          <w:rPr>
            <w:rStyle w:val="Hyperlink"/>
            <w:color w:val="000000" w:themeColor="text1"/>
            <w:sz w:val="28"/>
            <w:szCs w:val="28"/>
            <w:u w:val="none"/>
            <w:lang w:val="en-US"/>
          </w:rPr>
          <w:t>W. B. Yeats</w:t>
        </w:r>
      </w:hyperlink>
      <w:r w:rsidRPr="006A117F">
        <w:rPr>
          <w:color w:val="000000" w:themeColor="text1"/>
          <w:sz w:val="28"/>
          <w:szCs w:val="28"/>
          <w:lang w:val="en-US"/>
        </w:rPr>
        <w:t>, </w:t>
      </w:r>
      <w:hyperlink r:id="rId52" w:history="1">
        <w:r w:rsidRPr="006A117F">
          <w:rPr>
            <w:rStyle w:val="Hyperlink"/>
            <w:color w:val="000000" w:themeColor="text1"/>
            <w:sz w:val="28"/>
            <w:szCs w:val="28"/>
            <w:u w:val="none"/>
            <w:lang w:val="en-US"/>
          </w:rPr>
          <w:t>Robert Frost</w:t>
        </w:r>
      </w:hyperlink>
      <w:r w:rsidRPr="006A117F">
        <w:rPr>
          <w:color w:val="000000" w:themeColor="text1"/>
          <w:sz w:val="28"/>
          <w:szCs w:val="28"/>
          <w:lang w:val="en-US"/>
        </w:rPr>
        <w:t>, </w:t>
      </w:r>
      <w:hyperlink r:id="rId53" w:history="1">
        <w:r w:rsidRPr="006A117F">
          <w:rPr>
            <w:rStyle w:val="Hyperlink"/>
            <w:color w:val="000000" w:themeColor="text1"/>
            <w:sz w:val="28"/>
            <w:szCs w:val="28"/>
            <w:u w:val="none"/>
            <w:lang w:val="en-US"/>
          </w:rPr>
          <w:t>William Carlos Williams</w:t>
        </w:r>
      </w:hyperlink>
      <w:r w:rsidRPr="006A117F">
        <w:rPr>
          <w:color w:val="000000" w:themeColor="text1"/>
          <w:sz w:val="28"/>
          <w:szCs w:val="28"/>
          <w:lang w:val="en-US"/>
        </w:rPr>
        <w:t>, </w:t>
      </w:r>
      <w:hyperlink r:id="rId54" w:history="1">
        <w:r w:rsidRPr="006A117F">
          <w:rPr>
            <w:rStyle w:val="Hyperlink"/>
            <w:color w:val="000000" w:themeColor="text1"/>
            <w:sz w:val="28"/>
            <w:szCs w:val="28"/>
            <w:u w:val="none"/>
            <w:lang w:val="en-US"/>
          </w:rPr>
          <w:t>Marianne Moore</w:t>
        </w:r>
      </w:hyperlink>
      <w:r w:rsidRPr="006A117F">
        <w:rPr>
          <w:color w:val="000000" w:themeColor="text1"/>
          <w:sz w:val="28"/>
          <w:szCs w:val="28"/>
          <w:lang w:val="en-US"/>
        </w:rPr>
        <w:t>, </w:t>
      </w:r>
      <w:hyperlink r:id="rId55" w:history="1">
        <w:r w:rsidRPr="006A117F">
          <w:rPr>
            <w:rStyle w:val="Hyperlink"/>
            <w:color w:val="000000" w:themeColor="text1"/>
            <w:sz w:val="28"/>
            <w:szCs w:val="28"/>
            <w:u w:val="none"/>
            <w:lang w:val="en-US"/>
          </w:rPr>
          <w:t>H. D.</w:t>
        </w:r>
      </w:hyperlink>
      <w:r w:rsidRPr="006A117F">
        <w:rPr>
          <w:color w:val="000000" w:themeColor="text1"/>
          <w:sz w:val="28"/>
          <w:szCs w:val="28"/>
          <w:lang w:val="en-US"/>
        </w:rPr>
        <w:t>, James Joyce, Ernest Hemingway, and especially </w:t>
      </w:r>
      <w:hyperlink r:id="rId56" w:history="1">
        <w:r w:rsidRPr="006A117F">
          <w:rPr>
            <w:rStyle w:val="Hyperlink"/>
            <w:color w:val="000000" w:themeColor="text1"/>
            <w:sz w:val="28"/>
            <w:szCs w:val="28"/>
            <w:u w:val="none"/>
            <w:lang w:val="en-US"/>
          </w:rPr>
          <w:t>T. S. Eliot</w:t>
        </w:r>
      </w:hyperlink>
      <w:r w:rsidRPr="006A117F">
        <w:rPr>
          <w:color w:val="000000" w:themeColor="text1"/>
          <w:sz w:val="28"/>
          <w:szCs w:val="28"/>
          <w:lang w:val="en-US"/>
        </w:rPr>
        <w:t>.</w:t>
      </w:r>
    </w:p>
    <w:p w:rsidR="00A14744" w:rsidRPr="006A117F" w:rsidRDefault="00A14744"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Pound’s own significant contributions to poetry begin with his promulgation of </w:t>
      </w:r>
      <w:hyperlink r:id="rId57" w:history="1">
        <w:r w:rsidRPr="006A117F">
          <w:rPr>
            <w:rStyle w:val="Hyperlink"/>
            <w:color w:val="000000" w:themeColor="text1"/>
            <w:sz w:val="28"/>
            <w:szCs w:val="28"/>
            <w:u w:val="none"/>
            <w:lang w:val="en-US"/>
          </w:rPr>
          <w:t>Imagism</w:t>
        </w:r>
      </w:hyperlink>
      <w:r w:rsidRPr="006A117F">
        <w:rPr>
          <w:color w:val="000000" w:themeColor="text1"/>
          <w:sz w:val="28"/>
          <w:szCs w:val="28"/>
          <w:lang w:val="en-US"/>
        </w:rPr>
        <w:t>, a movement in poetry that derived its technique from classical Chinese and Japanese poetry—stressing clarity, precision, and economy of language, and foregoing traditional rhyme and meter in order to, in Pound’s words, “compose in the sequence of the musical phrase, not in the sequence of the metronome.” His later work, for nearly fifty years, focused on the encyclopedic epic poem he entitled </w:t>
      </w:r>
      <w:r w:rsidRPr="006A117F">
        <w:rPr>
          <w:i/>
          <w:iCs/>
          <w:color w:val="000000" w:themeColor="text1"/>
          <w:sz w:val="28"/>
          <w:szCs w:val="28"/>
          <w:lang w:val="en-US"/>
        </w:rPr>
        <w:t>The Cantos</w:t>
      </w:r>
      <w:r w:rsidRPr="006A117F">
        <w:rPr>
          <w:color w:val="000000" w:themeColor="text1"/>
          <w:sz w:val="28"/>
          <w:szCs w:val="28"/>
          <w:lang w:val="en-US"/>
        </w:rPr>
        <w:t>.</w:t>
      </w:r>
    </w:p>
    <w:p w:rsidR="00A14744" w:rsidRPr="006A117F" w:rsidRDefault="00A14744"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lastRenderedPageBreak/>
        <w:t> Ernest Hemingway was born on July 21, 1899, in Oak Park, Illinois. An American novelist, short story writer, reporter, and poet, Hemingway is considered one of the most influential writers of the twentieth century.</w:t>
      </w:r>
    </w:p>
    <w:p w:rsidR="00A14744" w:rsidRPr="006A117F" w:rsidRDefault="00A14744"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At the age of seventeen, Hemingway worked as a newspaper reporter in Kansas City before joining a volunteer ambulance unit in the Italian Army during World War I. During his service, he was wounded while serving at the front, earning decoration by the Italian government. After the war, Hemingway became a foreign correspondent for American and Canadian newspapers, notably the </w:t>
      </w:r>
      <w:r w:rsidRPr="006A117F">
        <w:rPr>
          <w:rStyle w:val="Emphasis"/>
          <w:color w:val="000000" w:themeColor="text1"/>
          <w:sz w:val="28"/>
          <w:szCs w:val="28"/>
          <w:lang w:val="en-US"/>
        </w:rPr>
        <w:t>Toronto Star.</w:t>
      </w:r>
      <w:r w:rsidRPr="006A117F">
        <w:rPr>
          <w:color w:val="000000" w:themeColor="text1"/>
          <w:sz w:val="28"/>
          <w:szCs w:val="28"/>
          <w:lang w:val="en-US"/>
        </w:rPr>
        <w:t> He settled in Paris in the 1920s, joining fellow American expatriate writers </w:t>
      </w:r>
      <w:proofErr w:type="spellStart"/>
      <w:r w:rsidR="00D41705" w:rsidRPr="006A117F">
        <w:rPr>
          <w:color w:val="000000" w:themeColor="text1"/>
          <w:sz w:val="28"/>
          <w:szCs w:val="28"/>
        </w:rPr>
        <w:fldChar w:fldCharType="begin"/>
      </w:r>
      <w:r w:rsidRPr="006A117F">
        <w:rPr>
          <w:color w:val="000000" w:themeColor="text1"/>
          <w:sz w:val="28"/>
          <w:szCs w:val="28"/>
          <w:lang w:val="en-US"/>
        </w:rPr>
        <w:instrText xml:space="preserve"> HYPERLINK "https://poets.org/poet/djuna-barnes" </w:instrText>
      </w:r>
      <w:r w:rsidR="00D41705" w:rsidRPr="006A117F">
        <w:rPr>
          <w:color w:val="000000" w:themeColor="text1"/>
          <w:sz w:val="28"/>
          <w:szCs w:val="28"/>
        </w:rPr>
        <w:fldChar w:fldCharType="separate"/>
      </w:r>
      <w:r w:rsidRPr="006A117F">
        <w:rPr>
          <w:rStyle w:val="Hyperlink"/>
          <w:color w:val="000000" w:themeColor="text1"/>
          <w:sz w:val="28"/>
          <w:szCs w:val="28"/>
          <w:lang w:val="en-US"/>
        </w:rPr>
        <w:t>Djuna</w:t>
      </w:r>
      <w:proofErr w:type="spellEnd"/>
      <w:r w:rsidRPr="006A117F">
        <w:rPr>
          <w:rStyle w:val="Hyperlink"/>
          <w:color w:val="000000" w:themeColor="text1"/>
          <w:sz w:val="28"/>
          <w:szCs w:val="28"/>
          <w:lang w:val="en-US"/>
        </w:rPr>
        <w:t xml:space="preserve"> Barnes</w:t>
      </w:r>
      <w:r w:rsidR="00D41705" w:rsidRPr="006A117F">
        <w:rPr>
          <w:color w:val="000000" w:themeColor="text1"/>
          <w:sz w:val="28"/>
          <w:szCs w:val="28"/>
        </w:rPr>
        <w:fldChar w:fldCharType="end"/>
      </w:r>
      <w:r w:rsidRPr="006A117F">
        <w:rPr>
          <w:color w:val="000000" w:themeColor="text1"/>
          <w:sz w:val="28"/>
          <w:szCs w:val="28"/>
          <w:lang w:val="en-US"/>
        </w:rPr>
        <w:t>, </w:t>
      </w:r>
      <w:hyperlink r:id="rId58" w:history="1">
        <w:r w:rsidRPr="006A117F">
          <w:rPr>
            <w:rStyle w:val="Hyperlink"/>
            <w:color w:val="000000" w:themeColor="text1"/>
            <w:sz w:val="28"/>
            <w:szCs w:val="28"/>
            <w:lang w:val="en-US"/>
          </w:rPr>
          <w:t>Kay Boyle</w:t>
        </w:r>
      </w:hyperlink>
      <w:r w:rsidRPr="006A117F">
        <w:rPr>
          <w:color w:val="000000" w:themeColor="text1"/>
          <w:sz w:val="28"/>
          <w:szCs w:val="28"/>
          <w:lang w:val="en-US"/>
        </w:rPr>
        <w:t>, F. Scott Fitzgerald, and </w:t>
      </w:r>
      <w:hyperlink r:id="rId59" w:history="1">
        <w:r w:rsidRPr="006A117F">
          <w:rPr>
            <w:rStyle w:val="Hyperlink"/>
            <w:color w:val="000000" w:themeColor="text1"/>
            <w:sz w:val="28"/>
            <w:szCs w:val="28"/>
            <w:lang w:val="en-US"/>
          </w:rPr>
          <w:t>Gertrude Stein</w:t>
        </w:r>
      </w:hyperlink>
      <w:r w:rsidRPr="006A117F">
        <w:rPr>
          <w:color w:val="000000" w:themeColor="text1"/>
          <w:sz w:val="28"/>
          <w:szCs w:val="28"/>
          <w:lang w:val="en-US"/>
        </w:rPr>
        <w:t>. While there, he wrote the novels </w:t>
      </w:r>
      <w:r w:rsidRPr="006A117F">
        <w:rPr>
          <w:rStyle w:val="Emphasis"/>
          <w:color w:val="000000" w:themeColor="text1"/>
          <w:sz w:val="28"/>
          <w:szCs w:val="28"/>
          <w:lang w:val="en-US"/>
        </w:rPr>
        <w:t>The Sun Also Rises </w:t>
      </w:r>
      <w:r w:rsidRPr="006A117F">
        <w:rPr>
          <w:color w:val="000000" w:themeColor="text1"/>
          <w:sz w:val="28"/>
          <w:szCs w:val="28"/>
          <w:lang w:val="en-US"/>
        </w:rPr>
        <w:t>(Charles Scribner’s Sons, 1926); </w:t>
      </w:r>
      <w:r w:rsidRPr="006A117F">
        <w:rPr>
          <w:rStyle w:val="Emphasis"/>
          <w:color w:val="000000" w:themeColor="text1"/>
          <w:sz w:val="28"/>
          <w:szCs w:val="28"/>
          <w:lang w:val="en-US"/>
        </w:rPr>
        <w:t>A Farewell to Arms</w:t>
      </w:r>
      <w:r w:rsidRPr="006A117F">
        <w:rPr>
          <w:color w:val="000000" w:themeColor="text1"/>
          <w:sz w:val="28"/>
          <w:szCs w:val="28"/>
          <w:lang w:val="en-US"/>
        </w:rPr>
        <w:t> (Charles Scribner’s Sons, 1929); and </w:t>
      </w:r>
      <w:r w:rsidRPr="006A117F">
        <w:rPr>
          <w:rStyle w:val="Emphasis"/>
          <w:color w:val="000000" w:themeColor="text1"/>
          <w:sz w:val="28"/>
          <w:szCs w:val="28"/>
          <w:lang w:val="en-US"/>
        </w:rPr>
        <w:t>For Whom the Bell Tolls </w:t>
      </w:r>
      <w:r w:rsidRPr="006A117F">
        <w:rPr>
          <w:color w:val="000000" w:themeColor="text1"/>
          <w:sz w:val="28"/>
          <w:szCs w:val="28"/>
          <w:lang w:val="en-US"/>
        </w:rPr>
        <w:t>(Charles Scribner’s Sons, 1940).</w:t>
      </w:r>
    </w:p>
    <w:p w:rsidR="00A14744" w:rsidRPr="006A117F" w:rsidRDefault="00A14744"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In the 1940s, Hemingway lived in Cuba and then in Spain during the Second World War. After the war, he wrote </w:t>
      </w:r>
      <w:r w:rsidRPr="006A117F">
        <w:rPr>
          <w:rStyle w:val="Emphasis"/>
          <w:color w:val="000000" w:themeColor="text1"/>
          <w:sz w:val="28"/>
          <w:szCs w:val="28"/>
          <w:lang w:val="en-US"/>
        </w:rPr>
        <w:t>The Old Man and the Sea</w:t>
      </w:r>
      <w:r w:rsidRPr="006A117F">
        <w:rPr>
          <w:color w:val="000000" w:themeColor="text1"/>
          <w:sz w:val="28"/>
          <w:szCs w:val="28"/>
          <w:lang w:val="en-US"/>
        </w:rPr>
        <w:t> (Charles Scribner’s Sons, 1952), winner of the 1953 Pulitzer Prize for Fiction and the 1954 Nobel Prize in Literature. He then penned a memoir about his years in Paris, titled </w:t>
      </w:r>
      <w:r w:rsidRPr="006A117F">
        <w:rPr>
          <w:rStyle w:val="Emphasis"/>
          <w:color w:val="000000" w:themeColor="text1"/>
          <w:sz w:val="28"/>
          <w:szCs w:val="28"/>
          <w:lang w:val="en-US"/>
        </w:rPr>
        <w:t>A Moveable Feast </w:t>
      </w:r>
      <w:r w:rsidRPr="006A117F">
        <w:rPr>
          <w:color w:val="000000" w:themeColor="text1"/>
          <w:sz w:val="28"/>
          <w:szCs w:val="28"/>
          <w:lang w:val="en-US"/>
        </w:rPr>
        <w:t>(Scribner’s, 1964).</w:t>
      </w:r>
    </w:p>
    <w:p w:rsidR="00A14744" w:rsidRPr="006A117F" w:rsidRDefault="00A14744"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While he is best known for his fiction, Hemingway published </w:t>
      </w:r>
      <w:r w:rsidRPr="006A117F">
        <w:rPr>
          <w:rStyle w:val="Emphasis"/>
          <w:color w:val="000000" w:themeColor="text1"/>
          <w:sz w:val="28"/>
          <w:szCs w:val="28"/>
          <w:lang w:val="en-US"/>
        </w:rPr>
        <w:t>88 Poems </w:t>
      </w:r>
      <w:r w:rsidRPr="006A117F">
        <w:rPr>
          <w:color w:val="000000" w:themeColor="text1"/>
          <w:sz w:val="28"/>
          <w:szCs w:val="28"/>
          <w:lang w:val="en-US"/>
        </w:rPr>
        <w:t>(Harcourt, 1979), which spanned over thirty years of writing.</w:t>
      </w:r>
    </w:p>
    <w:p w:rsidR="00A14744" w:rsidRPr="006A117F" w:rsidRDefault="00A14744"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Ernest Hemingway died in Ketchum, Idaho, on July 2, 1961.</w:t>
      </w:r>
    </w:p>
    <w:p w:rsidR="00A14744" w:rsidRPr="006A117F" w:rsidRDefault="00A14744" w:rsidP="006A117F">
      <w:pPr>
        <w:pStyle w:val="NormalWeb"/>
        <w:shd w:val="clear" w:color="auto" w:fill="FAFAFA"/>
        <w:spacing w:before="0" w:beforeAutospacing="0"/>
        <w:rPr>
          <w:color w:val="000000" w:themeColor="text1"/>
          <w:sz w:val="28"/>
          <w:szCs w:val="28"/>
          <w:shd w:val="clear" w:color="auto" w:fill="FAFAFA"/>
          <w:lang w:val="az-Latn-AZ"/>
        </w:rPr>
      </w:pPr>
      <w:r w:rsidRPr="006A117F">
        <w:rPr>
          <w:color w:val="000000" w:themeColor="text1"/>
          <w:sz w:val="28"/>
          <w:szCs w:val="28"/>
          <w:shd w:val="clear" w:color="auto" w:fill="FAFAFA"/>
          <w:lang w:val="en-US"/>
        </w:rPr>
        <w:t>William Cuthbert Faulkner, born on September 25, 1897, in New Albany, Mississippi, was a novelist, short story writer, and poet considered among the greatest American writers of the twentieth century. He is the author of many titles, including </w:t>
      </w:r>
      <w:r w:rsidRPr="006A117F">
        <w:rPr>
          <w:rStyle w:val="Emphasis"/>
          <w:color w:val="000000" w:themeColor="text1"/>
          <w:sz w:val="28"/>
          <w:szCs w:val="28"/>
          <w:shd w:val="clear" w:color="auto" w:fill="FAFAFA"/>
          <w:lang w:val="en-US"/>
        </w:rPr>
        <w:t>The Sound and the Fury </w:t>
      </w:r>
      <w:r w:rsidRPr="006A117F">
        <w:rPr>
          <w:color w:val="000000" w:themeColor="text1"/>
          <w:sz w:val="28"/>
          <w:szCs w:val="28"/>
          <w:shd w:val="clear" w:color="auto" w:fill="FAFAFA"/>
          <w:lang w:val="en-US"/>
        </w:rPr>
        <w:t>(Jonathan Cape and Harrison Smith, 1929), </w:t>
      </w:r>
      <w:r w:rsidRPr="006A117F">
        <w:rPr>
          <w:rStyle w:val="Emphasis"/>
          <w:color w:val="000000" w:themeColor="text1"/>
          <w:sz w:val="28"/>
          <w:szCs w:val="28"/>
          <w:shd w:val="clear" w:color="auto" w:fill="FAFAFA"/>
          <w:lang w:val="en-US"/>
        </w:rPr>
        <w:t>As I Lay Dying</w:t>
      </w:r>
      <w:r w:rsidRPr="006A117F">
        <w:rPr>
          <w:color w:val="000000" w:themeColor="text1"/>
          <w:sz w:val="28"/>
          <w:szCs w:val="28"/>
          <w:shd w:val="clear" w:color="auto" w:fill="FAFAFA"/>
          <w:lang w:val="en-US"/>
        </w:rPr>
        <w:t> (Jonathan Cape and Harrison Smith, 1930), and </w:t>
      </w:r>
      <w:r w:rsidRPr="006A117F">
        <w:rPr>
          <w:rStyle w:val="Emphasis"/>
          <w:color w:val="000000" w:themeColor="text1"/>
          <w:sz w:val="28"/>
          <w:szCs w:val="28"/>
          <w:shd w:val="clear" w:color="auto" w:fill="FAFAFA"/>
          <w:lang w:val="en-US"/>
        </w:rPr>
        <w:t>Absalom, Absalom!</w:t>
      </w:r>
      <w:r w:rsidRPr="006A117F">
        <w:rPr>
          <w:color w:val="000000" w:themeColor="text1"/>
          <w:sz w:val="28"/>
          <w:szCs w:val="28"/>
          <w:shd w:val="clear" w:color="auto" w:fill="FAFAFA"/>
          <w:lang w:val="en-US"/>
        </w:rPr>
        <w:t> </w:t>
      </w:r>
      <w:proofErr w:type="gramStart"/>
      <w:r w:rsidRPr="006A117F">
        <w:rPr>
          <w:color w:val="000000" w:themeColor="text1"/>
          <w:sz w:val="28"/>
          <w:szCs w:val="28"/>
          <w:shd w:val="clear" w:color="auto" w:fill="FAFAFA"/>
          <w:lang w:val="en-US"/>
        </w:rPr>
        <w:t>(Random House, 1936).</w:t>
      </w:r>
      <w:proofErr w:type="gramEnd"/>
      <w:r w:rsidRPr="006A117F">
        <w:rPr>
          <w:color w:val="000000" w:themeColor="text1"/>
          <w:sz w:val="28"/>
          <w:szCs w:val="28"/>
          <w:shd w:val="clear" w:color="auto" w:fill="FAFAFA"/>
          <w:lang w:val="en-US"/>
        </w:rPr>
        <w:t xml:space="preserve"> In 1950, he was awarded the 1949 Nobel Prize in Literature. </w:t>
      </w:r>
      <w:r w:rsidRPr="000068D9">
        <w:rPr>
          <w:color w:val="000000" w:themeColor="text1"/>
          <w:sz w:val="28"/>
          <w:szCs w:val="28"/>
          <w:shd w:val="clear" w:color="auto" w:fill="FAFAFA"/>
          <w:lang w:val="en-US"/>
        </w:rPr>
        <w:t>He died on July 6, 1962.</w:t>
      </w:r>
    </w:p>
    <w:p w:rsidR="00A14744" w:rsidRPr="006A117F" w:rsidRDefault="00A14744" w:rsidP="006A117F">
      <w:pPr>
        <w:spacing w:line="240" w:lineRule="auto"/>
        <w:jc w:val="center"/>
        <w:rPr>
          <w:rFonts w:ascii="Times New Roman" w:hAnsi="Times New Roman" w:cs="Times New Roman"/>
          <w:b/>
          <w:color w:val="000000" w:themeColor="text1"/>
          <w:sz w:val="28"/>
          <w:szCs w:val="28"/>
          <w:lang w:val="en-US"/>
        </w:rPr>
      </w:pPr>
      <w:r w:rsidRPr="006A117F">
        <w:rPr>
          <w:rFonts w:ascii="Times New Roman" w:hAnsi="Times New Roman" w:cs="Times New Roman"/>
          <w:b/>
          <w:color w:val="000000" w:themeColor="text1"/>
          <w:sz w:val="28"/>
          <w:szCs w:val="28"/>
          <w:lang w:val="en-US"/>
        </w:rPr>
        <w:t>10. 1. The rise of Black American Literature</w:t>
      </w:r>
    </w:p>
    <w:p w:rsidR="00A14744" w:rsidRPr="006A117F" w:rsidRDefault="00A14744" w:rsidP="006A117F">
      <w:pPr>
        <w:spacing w:line="240" w:lineRule="auto"/>
        <w:jc w:val="center"/>
        <w:rPr>
          <w:rFonts w:ascii="Times New Roman" w:hAnsi="Times New Roman" w:cs="Times New Roman"/>
          <w:b/>
          <w:color w:val="000000" w:themeColor="text1"/>
          <w:sz w:val="28"/>
          <w:szCs w:val="28"/>
          <w:lang w:val="en-US"/>
        </w:rPr>
      </w:pPr>
      <w:r w:rsidRPr="006A117F">
        <w:rPr>
          <w:rFonts w:ascii="Times New Roman" w:hAnsi="Times New Roman" w:cs="Times New Roman"/>
          <w:b/>
          <w:color w:val="000000" w:themeColor="text1"/>
          <w:sz w:val="28"/>
          <w:szCs w:val="28"/>
          <w:lang w:val="en-US"/>
        </w:rPr>
        <w:t>2. Poetry (1914-1945): Experiments in form</w:t>
      </w:r>
    </w:p>
    <w:p w:rsidR="00A14744" w:rsidRPr="006A117F" w:rsidRDefault="00A14744" w:rsidP="006A117F">
      <w:pPr>
        <w:spacing w:line="240" w:lineRule="auto"/>
        <w:rPr>
          <w:rFonts w:ascii="Times New Roman" w:hAnsi="Times New Roman" w:cs="Times New Roman"/>
          <w:b/>
          <w:color w:val="000000" w:themeColor="text1"/>
          <w:sz w:val="28"/>
          <w:szCs w:val="28"/>
          <w:lang w:val="en-US"/>
        </w:rPr>
      </w:pPr>
      <w:r w:rsidRPr="006A117F">
        <w:rPr>
          <w:rFonts w:ascii="Times New Roman" w:hAnsi="Times New Roman" w:cs="Times New Roman"/>
          <w:b/>
          <w:color w:val="000000" w:themeColor="text1"/>
          <w:sz w:val="28"/>
          <w:szCs w:val="28"/>
          <w:lang w:val="en-US"/>
        </w:rPr>
        <w:t xml:space="preserve">Plan: </w:t>
      </w:r>
    </w:p>
    <w:p w:rsidR="00A14744" w:rsidRPr="006A117F" w:rsidRDefault="00A14744"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 xml:space="preserve">1. </w:t>
      </w:r>
      <w:proofErr w:type="spellStart"/>
      <w:r w:rsidRPr="006A117F">
        <w:rPr>
          <w:rFonts w:ascii="Times New Roman" w:hAnsi="Times New Roman" w:cs="Times New Roman"/>
          <w:color w:val="000000" w:themeColor="text1"/>
          <w:sz w:val="28"/>
          <w:szCs w:val="28"/>
          <w:lang w:val="en-US"/>
        </w:rPr>
        <w:t>F.Scott</w:t>
      </w:r>
      <w:proofErr w:type="spellEnd"/>
      <w:r w:rsidRPr="006A117F">
        <w:rPr>
          <w:rFonts w:ascii="Times New Roman" w:hAnsi="Times New Roman" w:cs="Times New Roman"/>
          <w:color w:val="000000" w:themeColor="text1"/>
          <w:sz w:val="28"/>
          <w:szCs w:val="28"/>
          <w:lang w:val="en-US"/>
        </w:rPr>
        <w:t xml:space="preserve"> Fitzgerald</w:t>
      </w:r>
    </w:p>
    <w:p w:rsidR="00A14744" w:rsidRPr="006A117F" w:rsidRDefault="00A14744"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2. John Steinbeck</w:t>
      </w:r>
    </w:p>
    <w:p w:rsidR="00A14744" w:rsidRPr="006A117F" w:rsidRDefault="00A14744"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Francis Scott Fitzgerald (1896-1940) Francis Scott Fitzgerald ['</w:t>
      </w:r>
      <w:proofErr w:type="spellStart"/>
      <w:r w:rsidRPr="006A117F">
        <w:rPr>
          <w:color w:val="000000" w:themeColor="text1"/>
          <w:sz w:val="28"/>
          <w:szCs w:val="28"/>
          <w:lang w:val="en-US"/>
        </w:rPr>
        <w:t>fra</w:t>
      </w:r>
      <w:proofErr w:type="gramStart"/>
      <w:r w:rsidRPr="006A117F">
        <w:rPr>
          <w:color w:val="000000" w:themeColor="text1"/>
          <w:sz w:val="28"/>
          <w:szCs w:val="28"/>
          <w:lang w:val="en-US"/>
        </w:rPr>
        <w:t>:nsis</w:t>
      </w:r>
      <w:proofErr w:type="spellEnd"/>
      <w:proofErr w:type="gramEnd"/>
      <w:r w:rsidRPr="006A117F">
        <w:rPr>
          <w:color w:val="000000" w:themeColor="text1"/>
          <w:sz w:val="28"/>
          <w:szCs w:val="28"/>
          <w:lang w:val="en-US"/>
        </w:rPr>
        <w:t xml:space="preserve"> '</w:t>
      </w:r>
      <w:proofErr w:type="spellStart"/>
      <w:r w:rsidRPr="006A117F">
        <w:rPr>
          <w:color w:val="000000" w:themeColor="text1"/>
          <w:sz w:val="28"/>
          <w:szCs w:val="28"/>
          <w:lang w:val="en-US"/>
        </w:rPr>
        <w:t>skot</w:t>
      </w:r>
      <w:proofErr w:type="spellEnd"/>
      <w:r w:rsidRPr="006A117F">
        <w:rPr>
          <w:color w:val="000000" w:themeColor="text1"/>
          <w:sz w:val="28"/>
          <w:szCs w:val="28"/>
          <w:lang w:val="en-US"/>
        </w:rPr>
        <w:t xml:space="preserve"> .</w:t>
      </w:r>
      <w:proofErr w:type="spellStart"/>
      <w:r w:rsidRPr="006A117F">
        <w:rPr>
          <w:color w:val="000000" w:themeColor="text1"/>
          <w:sz w:val="28"/>
          <w:szCs w:val="28"/>
          <w:lang w:val="en-US"/>
        </w:rPr>
        <w:t>fits'cfcerdd</w:t>
      </w:r>
      <w:proofErr w:type="spellEnd"/>
      <w:r w:rsidRPr="006A117F">
        <w:rPr>
          <w:color w:val="000000" w:themeColor="text1"/>
          <w:sz w:val="28"/>
          <w:szCs w:val="28"/>
          <w:lang w:val="en-US"/>
        </w:rPr>
        <w:t xml:space="preserve">] is one of the most outstanding American writers of the lost </w:t>
      </w:r>
      <w:r w:rsidRPr="006A117F">
        <w:rPr>
          <w:color w:val="000000" w:themeColor="text1"/>
          <w:sz w:val="28"/>
          <w:szCs w:val="28"/>
          <w:lang w:val="en-US"/>
        </w:rPr>
        <w:lastRenderedPageBreak/>
        <w:t xml:space="preserve">generation, a generation for whom "all the battles have been fought" and "all the gods were dead". They are empty </w:t>
      </w:r>
      <w:proofErr w:type="gramStart"/>
      <w:r w:rsidRPr="006A117F">
        <w:rPr>
          <w:color w:val="000000" w:themeColor="text1"/>
          <w:sz w:val="28"/>
          <w:szCs w:val="28"/>
          <w:lang w:val="en-US"/>
        </w:rPr>
        <w:t>people,</w:t>
      </w:r>
      <w:proofErr w:type="gramEnd"/>
      <w:r w:rsidRPr="006A117F">
        <w:rPr>
          <w:color w:val="000000" w:themeColor="text1"/>
          <w:sz w:val="28"/>
          <w:szCs w:val="28"/>
          <w:lang w:val="en-US"/>
        </w:rPr>
        <w:t xml:space="preserve"> they cannot fight against the corruption of the rich. They try to fill their spiritual emptiness with all kinds of entertainments. Francis Scott Fitzgerald was born in St Paul, Minnesota into the family of a </w:t>
      </w:r>
      <w:proofErr w:type="spellStart"/>
      <w:r w:rsidRPr="006A117F">
        <w:rPr>
          <w:color w:val="000000" w:themeColor="text1"/>
          <w:sz w:val="28"/>
          <w:szCs w:val="28"/>
          <w:lang w:val="en-US"/>
        </w:rPr>
        <w:t>busi</w:t>
      </w:r>
      <w:proofErr w:type="spellEnd"/>
      <w:r w:rsidRPr="006A117F">
        <w:rPr>
          <w:color w:val="000000" w:themeColor="text1"/>
          <w:sz w:val="28"/>
          <w:szCs w:val="28"/>
          <w:lang w:val="en-US"/>
        </w:rPr>
        <w:t>- _</w:t>
      </w:r>
      <w:proofErr w:type="gramStart"/>
      <w:r w:rsidRPr="006A117F">
        <w:rPr>
          <w:color w:val="000000" w:themeColor="text1"/>
          <w:sz w:val="28"/>
          <w:szCs w:val="28"/>
          <w:lang w:val="en-US"/>
        </w:rPr>
        <w:t>_ ,</w:t>
      </w:r>
      <w:proofErr w:type="gramEnd"/>
      <w:r w:rsidRPr="006A117F">
        <w:rPr>
          <w:color w:val="000000" w:themeColor="text1"/>
          <w:sz w:val="28"/>
          <w:szCs w:val="28"/>
          <w:lang w:val="en-US"/>
        </w:rPr>
        <w:t xml:space="preserve"> „ . . ., , Francis Scott Fitzgerald </w:t>
      </w:r>
      <w:proofErr w:type="spellStart"/>
      <w:r w:rsidRPr="006A117F">
        <w:rPr>
          <w:color w:val="000000" w:themeColor="text1"/>
          <w:sz w:val="28"/>
          <w:szCs w:val="28"/>
          <w:lang w:val="en-US"/>
        </w:rPr>
        <w:t>nessman</w:t>
      </w:r>
      <w:proofErr w:type="spellEnd"/>
      <w:r w:rsidRPr="006A117F">
        <w:rPr>
          <w:color w:val="000000" w:themeColor="text1"/>
          <w:sz w:val="28"/>
          <w:szCs w:val="28"/>
          <w:lang w:val="en-US"/>
        </w:rPr>
        <w:t>. The family inherited money from Fitzgerald's grandmother who was a wealthy grocer. Fitzgerald attended Princeton, a university for rich Americans. At that time the spirit of competition ruled at the university. Fitzgerald was influenced by it and tried to join the most fashionable clubs, enjoying their aristocratic, idle atmosphere. Money gave him independence, privileges, style and beauty. Poverty</w:t>
      </w:r>
      <w:r w:rsidRPr="006A117F">
        <w:rPr>
          <w:color w:val="000000" w:themeColor="text1"/>
          <w:sz w:val="28"/>
          <w:szCs w:val="28"/>
          <w:lang w:val="az-Latn-AZ"/>
        </w:rPr>
        <w:t xml:space="preserve"> </w:t>
      </w:r>
      <w:r w:rsidRPr="006A117F">
        <w:rPr>
          <w:color w:val="000000" w:themeColor="text1"/>
          <w:sz w:val="28"/>
          <w:szCs w:val="28"/>
          <w:lang w:val="en-US"/>
        </w:rPr>
        <w:t xml:space="preserve">was mean and narrow. It is much later that Fitzgerald understood the falseness of his belief. He left Princeton without a degree because of illness. His literary career began at the university. He wrote essays to the university magazine The Tiger. In 1917 he joined the army but he was not sent to the war in Europe. At the same time he fell in love with Zelda Laure, the daughter of a wealthy lawyer from Alabama [, </w:t>
      </w:r>
      <w:proofErr w:type="spellStart"/>
      <w:r w:rsidRPr="006A117F">
        <w:rPr>
          <w:color w:val="000000" w:themeColor="text1"/>
          <w:sz w:val="28"/>
          <w:szCs w:val="28"/>
          <w:lang w:val="en-US"/>
        </w:rPr>
        <w:t>aela'baeim</w:t>
      </w:r>
      <w:proofErr w:type="spellEnd"/>
      <w:r w:rsidRPr="006A117F">
        <w:rPr>
          <w:color w:val="000000" w:themeColor="text1"/>
          <w:sz w:val="28"/>
          <w:szCs w:val="28"/>
          <w:lang w:val="en-US"/>
        </w:rPr>
        <w:t xml:space="preserve">]. He married two years later when his first work The Side of Paradise was published and was a success. Zelda did not want to marry a poor unknown man. The fact that the rich get the most beautiful girl made Fitzgerald think of social injustice. But he had no consistent world outlook. He viewed the world of the rich with a sense of admiration and contempt. His wife's demands for fashionable life abroad in Paris, the expensive hotel suites and endless parties led Fitzgerald into </w:t>
      </w:r>
      <w:proofErr w:type="spellStart"/>
      <w:r w:rsidRPr="006A117F">
        <w:rPr>
          <w:color w:val="000000" w:themeColor="text1"/>
          <w:sz w:val="28"/>
          <w:szCs w:val="28"/>
          <w:lang w:val="en-US"/>
        </w:rPr>
        <w:t>hackwriting</w:t>
      </w:r>
      <w:proofErr w:type="spellEnd"/>
      <w:r w:rsidRPr="006A117F">
        <w:rPr>
          <w:color w:val="000000" w:themeColor="text1"/>
          <w:sz w:val="28"/>
          <w:szCs w:val="28"/>
          <w:lang w:val="en-US"/>
        </w:rPr>
        <w:t xml:space="preserve"> for popular magazines, and this ruined his talent. However, he managed to write some serious novels and stories. His major novels appeared from 1920 to 1934: This Side of Paradise (1920), The Beautiful and Damned (1922), Great Gatsby ['</w:t>
      </w:r>
      <w:proofErr w:type="spellStart"/>
      <w:r w:rsidRPr="006A117F">
        <w:rPr>
          <w:color w:val="000000" w:themeColor="text1"/>
          <w:sz w:val="28"/>
          <w:szCs w:val="28"/>
          <w:lang w:val="en-US"/>
        </w:rPr>
        <w:t>gaetsbi</w:t>
      </w:r>
      <w:proofErr w:type="spellEnd"/>
      <w:r w:rsidRPr="006A117F">
        <w:rPr>
          <w:color w:val="000000" w:themeColor="text1"/>
          <w:sz w:val="28"/>
          <w:szCs w:val="28"/>
          <w:lang w:val="en-US"/>
        </w:rPr>
        <w:t>] (1925) and Tender is the Night (1934). Fitzgerald's best stories have been collected in the volumes: Tales of the Jazz Age (1922), All the Sad Young Men (1926) and some others. The main theme of almost all Fitzgerald's works is the corrupting force of money. He thought that the rich were a special race and only gradually he found out their corruption inhumanity, spiritual emptiness and futility. He found it out together with his heroes who are largely autobiographical.</w:t>
      </w:r>
    </w:p>
    <w:p w:rsidR="00A14744" w:rsidRPr="006A117F" w:rsidRDefault="00A14744"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 xml:space="preserve">The Great Gatsby Fitzgerald's best work The Great Gatsby tells the life story of Jay Gatsby [ d3ei' </w:t>
      </w:r>
      <w:proofErr w:type="spellStart"/>
      <w:r w:rsidRPr="006A117F">
        <w:rPr>
          <w:color w:val="000000" w:themeColor="text1"/>
          <w:sz w:val="28"/>
          <w:szCs w:val="28"/>
          <w:lang w:val="en-US"/>
        </w:rPr>
        <w:t>gaetsbi</w:t>
      </w:r>
      <w:proofErr w:type="spellEnd"/>
      <w:r w:rsidRPr="006A117F">
        <w:rPr>
          <w:color w:val="000000" w:themeColor="text1"/>
          <w:sz w:val="28"/>
          <w:szCs w:val="28"/>
          <w:lang w:val="en-US"/>
        </w:rPr>
        <w:t xml:space="preserve">], the son of a poor farmer, who falls in love with a rich and beautiful girl Daisy Fay [' </w:t>
      </w:r>
      <w:proofErr w:type="spellStart"/>
      <w:r w:rsidRPr="006A117F">
        <w:rPr>
          <w:color w:val="000000" w:themeColor="text1"/>
          <w:sz w:val="28"/>
          <w:szCs w:val="28"/>
          <w:lang w:val="en-US"/>
        </w:rPr>
        <w:t>deizi</w:t>
      </w:r>
      <w:proofErr w:type="spellEnd"/>
      <w:r w:rsidRPr="006A117F">
        <w:rPr>
          <w:color w:val="000000" w:themeColor="text1"/>
          <w:sz w:val="28"/>
          <w:szCs w:val="28"/>
          <w:lang w:val="en-US"/>
        </w:rPr>
        <w:t xml:space="preserve">' </w:t>
      </w:r>
      <w:proofErr w:type="spellStart"/>
      <w:r w:rsidRPr="006A117F">
        <w:rPr>
          <w:color w:val="000000" w:themeColor="text1"/>
          <w:sz w:val="28"/>
          <w:szCs w:val="28"/>
          <w:lang w:val="en-US"/>
        </w:rPr>
        <w:t>fei</w:t>
      </w:r>
      <w:proofErr w:type="spellEnd"/>
      <w:r w:rsidRPr="006A117F">
        <w:rPr>
          <w:color w:val="000000" w:themeColor="text1"/>
          <w:sz w:val="28"/>
          <w:szCs w:val="28"/>
          <w:lang w:val="en-US"/>
        </w:rPr>
        <w:t>]. She answers his love while his uniform conceals for a time his poverty. When war is over Daisy marries the rich Tom Buchanan ['torn '</w:t>
      </w:r>
      <w:proofErr w:type="spellStart"/>
      <w:r w:rsidRPr="006A117F">
        <w:rPr>
          <w:color w:val="000000" w:themeColor="text1"/>
          <w:sz w:val="28"/>
          <w:szCs w:val="28"/>
          <w:lang w:val="en-US"/>
        </w:rPr>
        <w:t>bjuiksnan</w:t>
      </w:r>
      <w:proofErr w:type="spellEnd"/>
      <w:r w:rsidRPr="006A117F">
        <w:rPr>
          <w:color w:val="000000" w:themeColor="text1"/>
          <w:sz w:val="28"/>
          <w:szCs w:val="28"/>
          <w:lang w:val="en-US"/>
        </w:rPr>
        <w:t xml:space="preserve">]. Gatsby does everything he can to get money and social position to be worthy of Daisy. He devotes all his life to it. But he can achieve it only by bootlegging and doing some other dubious things. When later Gatsby meets Daisy again, she believes the </w:t>
      </w:r>
      <w:proofErr w:type="spellStart"/>
      <w:r w:rsidRPr="006A117F">
        <w:rPr>
          <w:color w:val="000000" w:themeColor="text1"/>
          <w:sz w:val="28"/>
          <w:szCs w:val="28"/>
          <w:lang w:val="en-US"/>
        </w:rPr>
        <w:t>rumours</w:t>
      </w:r>
      <w:proofErr w:type="spellEnd"/>
      <w:r w:rsidRPr="006A117F">
        <w:rPr>
          <w:color w:val="000000" w:themeColor="text1"/>
          <w:sz w:val="28"/>
          <w:szCs w:val="28"/>
          <w:lang w:val="en-US"/>
        </w:rPr>
        <w:t xml:space="preserve"> of his large fortune, rich mansion and fashionable parties. She tells him she will leave Tom. </w:t>
      </w:r>
      <w:proofErr w:type="gramStart"/>
      <w:r w:rsidRPr="006A117F">
        <w:rPr>
          <w:color w:val="000000" w:themeColor="text1"/>
          <w:sz w:val="28"/>
          <w:szCs w:val="28"/>
          <w:lang w:val="en-US"/>
        </w:rPr>
        <w:t xml:space="preserve">But once, driving Jay back from New York to Long Island in his car, she runs </w:t>
      </w:r>
      <w:r w:rsidRPr="006A117F">
        <w:rPr>
          <w:color w:val="000000" w:themeColor="text1"/>
          <w:sz w:val="28"/>
          <w:szCs w:val="28"/>
          <w:lang w:val="en-US"/>
        </w:rPr>
        <w:lastRenderedPageBreak/>
        <w:t>over and kills Myrtle Wilson ['</w:t>
      </w:r>
      <w:proofErr w:type="spellStart"/>
      <w:r w:rsidRPr="006A117F">
        <w:rPr>
          <w:color w:val="000000" w:themeColor="text1"/>
          <w:sz w:val="28"/>
          <w:szCs w:val="28"/>
          <w:lang w:val="en-US"/>
        </w:rPr>
        <w:t>imitl</w:t>
      </w:r>
      <w:proofErr w:type="spellEnd"/>
      <w:r w:rsidRPr="006A117F">
        <w:rPr>
          <w:color w:val="000000" w:themeColor="text1"/>
          <w:sz w:val="28"/>
          <w:szCs w:val="28"/>
          <w:lang w:val="en-US"/>
        </w:rPr>
        <w:t xml:space="preserve"> </w:t>
      </w:r>
      <w:proofErr w:type="spellStart"/>
      <w:r w:rsidRPr="006A117F">
        <w:rPr>
          <w:color w:val="000000" w:themeColor="text1"/>
          <w:sz w:val="28"/>
          <w:szCs w:val="28"/>
          <w:lang w:val="en-US"/>
        </w:rPr>
        <w:t>wilsan</w:t>
      </w:r>
      <w:proofErr w:type="spellEnd"/>
      <w:r w:rsidRPr="006A117F">
        <w:rPr>
          <w:color w:val="000000" w:themeColor="text1"/>
          <w:sz w:val="28"/>
          <w:szCs w:val="28"/>
          <w:lang w:val="en-US"/>
        </w:rPr>
        <w:t>], her husband's mistress.</w:t>
      </w:r>
      <w:proofErr w:type="gramEnd"/>
      <w:r w:rsidRPr="006A117F">
        <w:rPr>
          <w:color w:val="000000" w:themeColor="text1"/>
          <w:sz w:val="28"/>
          <w:szCs w:val="28"/>
          <w:lang w:val="en-US"/>
        </w:rPr>
        <w:t xml:space="preserve"> Tom persuades Myrtle's husband that Gatsby was driving the car. He follows Jay and kills him. Daisy, having learned about Gatsby's dubious source of income, leaves him even before his death, in spite of the fact that Gatsby takes the fault of Myrtle's death on himself. The story is told by Daisy's cousin Nick, who at the beginning despises Gatsby for his vanity, vulgar parties, ill-taste, faulty language. He </w:t>
      </w:r>
      <w:proofErr w:type="spellStart"/>
      <w:r w:rsidRPr="006A117F">
        <w:rPr>
          <w:color w:val="000000" w:themeColor="text1"/>
          <w:sz w:val="28"/>
          <w:szCs w:val="28"/>
          <w:lang w:val="en-US"/>
        </w:rPr>
        <w:t>gradually</w:t>
      </w:r>
      <w:proofErr w:type="gramStart"/>
      <w:r w:rsidRPr="006A117F">
        <w:rPr>
          <w:color w:val="000000" w:themeColor="text1"/>
          <w:sz w:val="28"/>
          <w:szCs w:val="28"/>
          <w:lang w:val="en-US"/>
        </w:rPr>
        <w:t>,understands</w:t>
      </w:r>
      <w:proofErr w:type="spellEnd"/>
      <w:proofErr w:type="gramEnd"/>
      <w:r w:rsidRPr="006A117F">
        <w:rPr>
          <w:color w:val="000000" w:themeColor="text1"/>
          <w:sz w:val="28"/>
          <w:szCs w:val="28"/>
          <w:lang w:val="en-US"/>
        </w:rPr>
        <w:t xml:space="preserve"> the greatness of his romantic dream and the tremendous energy with which he achieves his aim. At the same time Nick sees the shallowness of Gatsby's dream, as the society he tries to get is cynical, vicious and violent. Gatsby is contrasted to hypocritical, disillusioned and corrupt members of upper society like Tom and </w:t>
      </w:r>
      <w:proofErr w:type="spellStart"/>
      <w:r w:rsidRPr="006A117F">
        <w:rPr>
          <w:color w:val="000000" w:themeColor="text1"/>
          <w:sz w:val="28"/>
          <w:szCs w:val="28"/>
          <w:lang w:val="en-US"/>
        </w:rPr>
        <w:t>Dasy</w:t>
      </w:r>
      <w:proofErr w:type="spellEnd"/>
      <w:r w:rsidRPr="006A117F">
        <w:rPr>
          <w:color w:val="000000" w:themeColor="text1"/>
          <w:sz w:val="28"/>
          <w:szCs w:val="28"/>
          <w:lang w:val="en-US"/>
        </w:rPr>
        <w:t>. Gatsby's fanatic attempt to reach his dreams is contrasted to the disillusioned life of the cynical members of upper society who do not know what to do. Satire in the portrayal of the empty pleasures of the rich is combined with lyrical atmosphere enveloping Gatsby's romantic dream.</w:t>
      </w:r>
    </w:p>
    <w:p w:rsidR="00DA5B3D" w:rsidRPr="006A117F" w:rsidRDefault="00DA5B3D" w:rsidP="006A117F">
      <w:pPr>
        <w:pStyle w:val="NormalWeb"/>
        <w:shd w:val="clear" w:color="auto" w:fill="FAFAFA"/>
        <w:spacing w:before="0" w:beforeAutospacing="0"/>
        <w:rPr>
          <w:i/>
          <w:iCs/>
          <w:color w:val="000000" w:themeColor="text1"/>
          <w:sz w:val="28"/>
          <w:szCs w:val="28"/>
          <w:shd w:val="clear" w:color="auto" w:fill="FFFFFF"/>
          <w:lang w:val="en-US"/>
        </w:rPr>
      </w:pPr>
      <w:r w:rsidRPr="006A117F">
        <w:rPr>
          <w:b/>
          <w:bCs/>
          <w:color w:val="000000" w:themeColor="text1"/>
          <w:sz w:val="28"/>
          <w:szCs w:val="28"/>
          <w:shd w:val="clear" w:color="auto" w:fill="FFFFFF"/>
          <w:lang w:val="en-US"/>
        </w:rPr>
        <w:t>John Ernst Steinbeck Jr.</w:t>
      </w:r>
      <w:r w:rsidRPr="006A117F">
        <w:rPr>
          <w:color w:val="000000" w:themeColor="text1"/>
          <w:sz w:val="28"/>
          <w:szCs w:val="28"/>
          <w:shd w:val="clear" w:color="auto" w:fill="FFFFFF"/>
          <w:lang w:val="en-US"/>
        </w:rPr>
        <w:t> (1902-1968) was an American writer. He wrote the Pulitzer Prize-winning novel, </w:t>
      </w:r>
      <w:r w:rsidRPr="006A117F">
        <w:rPr>
          <w:i/>
          <w:iCs/>
          <w:color w:val="000000" w:themeColor="text1"/>
          <w:sz w:val="28"/>
          <w:szCs w:val="28"/>
          <w:shd w:val="clear" w:color="auto" w:fill="FFFFFF"/>
          <w:lang w:val="en-US"/>
        </w:rPr>
        <w:t>The Grapes of Wrath</w:t>
      </w:r>
      <w:r w:rsidRPr="006A117F">
        <w:rPr>
          <w:color w:val="000000" w:themeColor="text1"/>
          <w:sz w:val="28"/>
          <w:szCs w:val="28"/>
          <w:shd w:val="clear" w:color="auto" w:fill="FFFFFF"/>
          <w:lang w:val="en-US"/>
        </w:rPr>
        <w:t>, published in 1939, and the novella, </w:t>
      </w:r>
      <w:r w:rsidRPr="006A117F">
        <w:rPr>
          <w:i/>
          <w:iCs/>
          <w:color w:val="000000" w:themeColor="text1"/>
          <w:sz w:val="28"/>
          <w:szCs w:val="28"/>
          <w:shd w:val="clear" w:color="auto" w:fill="FFFFFF"/>
          <w:lang w:val="en-US"/>
        </w:rPr>
        <w:t>Of Mice and Men</w:t>
      </w:r>
      <w:r w:rsidRPr="006A117F">
        <w:rPr>
          <w:color w:val="000000" w:themeColor="text1"/>
          <w:sz w:val="28"/>
          <w:szCs w:val="28"/>
          <w:shd w:val="clear" w:color="auto" w:fill="FFFFFF"/>
          <w:lang w:val="en-US"/>
        </w:rPr>
        <w:t>, published in 1937. In all, he wrote twenty-five books, including sixteen novels, six non-fiction books and several collections of short stories.</w:t>
      </w:r>
      <w:r w:rsidRPr="006A117F">
        <w:rPr>
          <w:color w:val="000000" w:themeColor="text1"/>
          <w:sz w:val="28"/>
          <w:szCs w:val="28"/>
          <w:lang w:val="en-US"/>
        </w:rPr>
        <w:br/>
      </w:r>
      <w:r w:rsidRPr="006A117F">
        <w:rPr>
          <w:color w:val="000000" w:themeColor="text1"/>
          <w:sz w:val="28"/>
          <w:szCs w:val="28"/>
          <w:lang w:val="en-US"/>
        </w:rPr>
        <w:br/>
      </w:r>
      <w:r w:rsidRPr="006A117F">
        <w:rPr>
          <w:color w:val="000000" w:themeColor="text1"/>
          <w:sz w:val="28"/>
          <w:szCs w:val="28"/>
          <w:shd w:val="clear" w:color="auto" w:fill="FFFFFF"/>
          <w:lang w:val="en-US"/>
        </w:rPr>
        <w:t>In 1962, Steinbeck received the Nobel Prize for Literature.</w:t>
      </w:r>
      <w:r w:rsidRPr="006A117F">
        <w:rPr>
          <w:color w:val="000000" w:themeColor="text1"/>
          <w:sz w:val="28"/>
          <w:szCs w:val="28"/>
          <w:lang w:val="en-US"/>
        </w:rPr>
        <w:br/>
      </w:r>
      <w:r w:rsidRPr="006A117F">
        <w:rPr>
          <w:color w:val="000000" w:themeColor="text1"/>
          <w:sz w:val="28"/>
          <w:szCs w:val="28"/>
          <w:lang w:val="en-US"/>
        </w:rPr>
        <w:br/>
      </w:r>
      <w:r w:rsidRPr="006A117F">
        <w:rPr>
          <w:color w:val="000000" w:themeColor="text1"/>
          <w:sz w:val="28"/>
          <w:szCs w:val="28"/>
          <w:shd w:val="clear" w:color="auto" w:fill="FFFFFF"/>
          <w:lang w:val="en-US"/>
        </w:rPr>
        <w:t xml:space="preserve">Steinbeck grew up in the Salinas Valley region of California, a culturally diverse place of rich migratory and immigrant history. This upbringing imparted a </w:t>
      </w:r>
      <w:proofErr w:type="spellStart"/>
      <w:r w:rsidRPr="006A117F">
        <w:rPr>
          <w:color w:val="000000" w:themeColor="text1"/>
          <w:sz w:val="28"/>
          <w:szCs w:val="28"/>
          <w:shd w:val="clear" w:color="auto" w:fill="FFFFFF"/>
          <w:lang w:val="en-US"/>
        </w:rPr>
        <w:t>regionalistic</w:t>
      </w:r>
      <w:proofErr w:type="spellEnd"/>
      <w:r w:rsidRPr="006A117F">
        <w:rPr>
          <w:color w:val="000000" w:themeColor="text1"/>
          <w:sz w:val="28"/>
          <w:szCs w:val="28"/>
          <w:shd w:val="clear" w:color="auto" w:fill="FFFFFF"/>
          <w:lang w:val="en-US"/>
        </w:rPr>
        <w:t xml:space="preserve"> flavor to his writing, giving many of his works a distinct sense of place.</w:t>
      </w:r>
      <w:r w:rsidRPr="006A117F">
        <w:rPr>
          <w:color w:val="000000" w:themeColor="text1"/>
          <w:sz w:val="28"/>
          <w:szCs w:val="28"/>
          <w:lang w:val="en-US"/>
        </w:rPr>
        <w:br/>
      </w:r>
      <w:r w:rsidRPr="006A117F">
        <w:rPr>
          <w:color w:val="000000" w:themeColor="text1"/>
          <w:sz w:val="28"/>
          <w:szCs w:val="28"/>
          <w:lang w:val="en-US"/>
        </w:rPr>
        <w:br/>
      </w:r>
      <w:r w:rsidRPr="006A117F">
        <w:rPr>
          <w:color w:val="000000" w:themeColor="text1"/>
          <w:sz w:val="28"/>
          <w:szCs w:val="28"/>
          <w:shd w:val="clear" w:color="auto" w:fill="FFFFFF"/>
          <w:lang w:val="en-US"/>
        </w:rPr>
        <w:t>Steinbeck moved briefly to New York City, but soon returned home to California to begin his career as a writer. Most of his earlier work dealt with subjects familiar to him from his formative years. An exception was his first novel Cup of Gold which concerns the pirate Henry Morgan, whose adventures had captured Steinbeck's imagination as a child.</w:t>
      </w:r>
      <w:r w:rsidRPr="006A117F">
        <w:rPr>
          <w:color w:val="000000" w:themeColor="text1"/>
          <w:sz w:val="28"/>
          <w:szCs w:val="28"/>
          <w:lang w:val="en-US"/>
        </w:rPr>
        <w:br/>
      </w:r>
      <w:r w:rsidRPr="006A117F">
        <w:rPr>
          <w:color w:val="000000" w:themeColor="text1"/>
          <w:sz w:val="28"/>
          <w:szCs w:val="28"/>
          <w:lang w:val="en-US"/>
        </w:rPr>
        <w:br/>
      </w:r>
      <w:r w:rsidRPr="006A117F">
        <w:rPr>
          <w:color w:val="000000" w:themeColor="text1"/>
          <w:sz w:val="28"/>
          <w:szCs w:val="28"/>
          <w:shd w:val="clear" w:color="auto" w:fill="FFFFFF"/>
          <w:lang w:val="en-US"/>
        </w:rPr>
        <w:t>In his subsequent novels, Steinbeck found a more authentic voice by drawing upon direct memories of his life in California. Later, he used real historical conditions and events in the first half of 20th century America, which he had experienced first-hand as a reporter.</w:t>
      </w:r>
      <w:r w:rsidRPr="006A117F">
        <w:rPr>
          <w:color w:val="000000" w:themeColor="text1"/>
          <w:sz w:val="28"/>
          <w:szCs w:val="28"/>
          <w:lang w:val="en-US"/>
        </w:rPr>
        <w:br/>
      </w:r>
      <w:r w:rsidRPr="006A117F">
        <w:rPr>
          <w:color w:val="000000" w:themeColor="text1"/>
          <w:sz w:val="28"/>
          <w:szCs w:val="28"/>
          <w:lang w:val="en-US"/>
        </w:rPr>
        <w:br/>
      </w:r>
      <w:r w:rsidRPr="006A117F">
        <w:rPr>
          <w:color w:val="000000" w:themeColor="text1"/>
          <w:sz w:val="28"/>
          <w:szCs w:val="28"/>
          <w:shd w:val="clear" w:color="auto" w:fill="FFFFFF"/>
          <w:lang w:val="en-US"/>
        </w:rPr>
        <w:t xml:space="preserve">Steinbeck often populated his stories with struggling characters; his works examined the lives of the working class and migrant workers during the Dust Bowl and the Great Depression. His later body of work reflected his wide range </w:t>
      </w:r>
      <w:r w:rsidRPr="006A117F">
        <w:rPr>
          <w:color w:val="000000" w:themeColor="text1"/>
          <w:sz w:val="28"/>
          <w:szCs w:val="28"/>
          <w:shd w:val="clear" w:color="auto" w:fill="FFFFFF"/>
          <w:lang w:val="en-US"/>
        </w:rPr>
        <w:lastRenderedPageBreak/>
        <w:t>of interests, including marine biology, politics, religion, history, and mythology.</w:t>
      </w:r>
      <w:r w:rsidRPr="006A117F">
        <w:rPr>
          <w:color w:val="000000" w:themeColor="text1"/>
          <w:sz w:val="28"/>
          <w:szCs w:val="28"/>
          <w:lang w:val="en-US"/>
        </w:rPr>
        <w:br/>
      </w:r>
      <w:r w:rsidRPr="006A117F">
        <w:rPr>
          <w:color w:val="000000" w:themeColor="text1"/>
          <w:sz w:val="28"/>
          <w:szCs w:val="28"/>
          <w:lang w:val="en-US"/>
        </w:rPr>
        <w:br/>
      </w:r>
      <w:r w:rsidRPr="006A117F">
        <w:rPr>
          <w:color w:val="000000" w:themeColor="text1"/>
          <w:sz w:val="28"/>
          <w:szCs w:val="28"/>
          <w:shd w:val="clear" w:color="auto" w:fill="FFFFFF"/>
          <w:lang w:val="en-US"/>
        </w:rPr>
        <w:t>One of his last published works was </w:t>
      </w:r>
      <w:r w:rsidRPr="006A117F">
        <w:rPr>
          <w:i/>
          <w:iCs/>
          <w:color w:val="000000" w:themeColor="text1"/>
          <w:sz w:val="28"/>
          <w:szCs w:val="28"/>
          <w:shd w:val="clear" w:color="auto" w:fill="FFFFFF"/>
          <w:lang w:val="en-US"/>
        </w:rPr>
        <w:t>Travels with Charley</w:t>
      </w:r>
      <w:r w:rsidRPr="006A117F">
        <w:rPr>
          <w:color w:val="000000" w:themeColor="text1"/>
          <w:sz w:val="28"/>
          <w:szCs w:val="28"/>
          <w:shd w:val="clear" w:color="auto" w:fill="FFFFFF"/>
          <w:lang w:val="en-US"/>
        </w:rPr>
        <w:t>, a travelogue of a road trip he took in 1960 to rediscover America. He died in 1968 in New York of a heart attack, and his ashes are interred in Salinas.</w:t>
      </w:r>
      <w:r w:rsidRPr="006A117F">
        <w:rPr>
          <w:color w:val="000000" w:themeColor="text1"/>
          <w:sz w:val="28"/>
          <w:szCs w:val="28"/>
          <w:lang w:val="en-US"/>
        </w:rPr>
        <w:br/>
      </w:r>
      <w:r w:rsidRPr="006A117F">
        <w:rPr>
          <w:color w:val="000000" w:themeColor="text1"/>
          <w:sz w:val="28"/>
          <w:szCs w:val="28"/>
          <w:lang w:val="en-US"/>
        </w:rPr>
        <w:br/>
      </w:r>
      <w:r w:rsidRPr="006A117F">
        <w:rPr>
          <w:color w:val="000000" w:themeColor="text1"/>
          <w:sz w:val="28"/>
          <w:szCs w:val="28"/>
          <w:shd w:val="clear" w:color="auto" w:fill="FFFFFF"/>
          <w:lang w:val="en-US"/>
        </w:rPr>
        <w:t>Seventeen of his works, including </w:t>
      </w:r>
      <w:r w:rsidRPr="006A117F">
        <w:rPr>
          <w:i/>
          <w:iCs/>
          <w:color w:val="000000" w:themeColor="text1"/>
          <w:sz w:val="28"/>
          <w:szCs w:val="28"/>
          <w:shd w:val="clear" w:color="auto" w:fill="FFFFFF"/>
          <w:lang w:val="en-US"/>
        </w:rPr>
        <w:t>The Grapes of Wrath</w:t>
      </w:r>
      <w:r w:rsidRPr="006A117F">
        <w:rPr>
          <w:color w:val="000000" w:themeColor="text1"/>
          <w:sz w:val="28"/>
          <w:szCs w:val="28"/>
          <w:shd w:val="clear" w:color="auto" w:fill="FFFFFF"/>
          <w:lang w:val="en-US"/>
        </w:rPr>
        <w:t> (1940), </w:t>
      </w:r>
      <w:r w:rsidRPr="006A117F">
        <w:rPr>
          <w:i/>
          <w:iCs/>
          <w:color w:val="000000" w:themeColor="text1"/>
          <w:sz w:val="28"/>
          <w:szCs w:val="28"/>
          <w:shd w:val="clear" w:color="auto" w:fill="FFFFFF"/>
          <w:lang w:val="en-US"/>
        </w:rPr>
        <w:t>Cannery Row</w:t>
      </w:r>
      <w:r w:rsidRPr="006A117F">
        <w:rPr>
          <w:color w:val="000000" w:themeColor="text1"/>
          <w:sz w:val="28"/>
          <w:szCs w:val="28"/>
          <w:shd w:val="clear" w:color="auto" w:fill="FFFFFF"/>
          <w:lang w:val="en-US"/>
        </w:rPr>
        <w:t> (1945), </w:t>
      </w:r>
      <w:r w:rsidRPr="006A117F">
        <w:rPr>
          <w:i/>
          <w:iCs/>
          <w:color w:val="000000" w:themeColor="text1"/>
          <w:sz w:val="28"/>
          <w:szCs w:val="28"/>
          <w:shd w:val="clear" w:color="auto" w:fill="FFFFFF"/>
          <w:lang w:val="en-US"/>
        </w:rPr>
        <w:t>The Pearl</w:t>
      </w:r>
      <w:r w:rsidRPr="006A117F">
        <w:rPr>
          <w:color w:val="000000" w:themeColor="text1"/>
          <w:sz w:val="28"/>
          <w:szCs w:val="28"/>
          <w:shd w:val="clear" w:color="auto" w:fill="FFFFFF"/>
          <w:lang w:val="en-US"/>
        </w:rPr>
        <w:t> (1947), and </w:t>
      </w:r>
      <w:r w:rsidRPr="006A117F">
        <w:rPr>
          <w:i/>
          <w:iCs/>
          <w:color w:val="000000" w:themeColor="text1"/>
          <w:sz w:val="28"/>
          <w:szCs w:val="28"/>
          <w:shd w:val="clear" w:color="auto" w:fill="FFFFFF"/>
          <w:lang w:val="en-US"/>
        </w:rPr>
        <w:t>East of Eden</w:t>
      </w:r>
      <w:r w:rsidRPr="006A117F">
        <w:rPr>
          <w:color w:val="000000" w:themeColor="text1"/>
          <w:sz w:val="28"/>
          <w:szCs w:val="28"/>
          <w:shd w:val="clear" w:color="auto" w:fill="FFFFFF"/>
          <w:lang w:val="en-US"/>
        </w:rPr>
        <w:t> (1952), went on to become Hollywood films, and Steinbeck also achieved success as a Hollywood writer, receiving an Academy Award nomination for Best Story in 1944 for Alfred Hitchcock's </w:t>
      </w:r>
      <w:r w:rsidRPr="006A117F">
        <w:rPr>
          <w:i/>
          <w:iCs/>
          <w:color w:val="000000" w:themeColor="text1"/>
          <w:sz w:val="28"/>
          <w:szCs w:val="28"/>
          <w:shd w:val="clear" w:color="auto" w:fill="FFFFFF"/>
          <w:lang w:val="en-US"/>
        </w:rPr>
        <w:t>Lifeboat.</w:t>
      </w:r>
    </w:p>
    <w:p w:rsidR="00DA5B3D" w:rsidRPr="006A117F" w:rsidRDefault="00DA5B3D" w:rsidP="006A117F">
      <w:pPr>
        <w:spacing w:line="240" w:lineRule="auto"/>
        <w:jc w:val="center"/>
        <w:rPr>
          <w:rFonts w:ascii="Times New Roman" w:hAnsi="Times New Roman" w:cs="Times New Roman"/>
          <w:b/>
          <w:color w:val="000000" w:themeColor="text1"/>
          <w:sz w:val="28"/>
          <w:szCs w:val="28"/>
          <w:lang w:val="az-Latn-AZ"/>
        </w:rPr>
      </w:pPr>
      <w:r w:rsidRPr="006A117F">
        <w:rPr>
          <w:rFonts w:ascii="Times New Roman" w:hAnsi="Times New Roman" w:cs="Times New Roman"/>
          <w:b/>
          <w:color w:val="000000" w:themeColor="text1"/>
          <w:sz w:val="28"/>
          <w:szCs w:val="28"/>
          <w:lang w:val="az-Latn-AZ"/>
        </w:rPr>
        <w:t>11. Prose writing (1914-1945): American realism</w:t>
      </w:r>
    </w:p>
    <w:p w:rsidR="00DA5B3D" w:rsidRPr="006A117F" w:rsidRDefault="00DA5B3D" w:rsidP="006A117F">
      <w:pPr>
        <w:spacing w:line="240" w:lineRule="auto"/>
        <w:rPr>
          <w:rFonts w:ascii="Times New Roman" w:hAnsi="Times New Roman" w:cs="Times New Roman"/>
          <w:b/>
          <w:color w:val="000000" w:themeColor="text1"/>
          <w:sz w:val="28"/>
          <w:szCs w:val="28"/>
          <w:lang w:val="az-Latn-AZ"/>
        </w:rPr>
      </w:pPr>
      <w:r w:rsidRPr="006A117F">
        <w:rPr>
          <w:rFonts w:ascii="Times New Roman" w:hAnsi="Times New Roman" w:cs="Times New Roman"/>
          <w:b/>
          <w:color w:val="000000" w:themeColor="text1"/>
          <w:sz w:val="28"/>
          <w:szCs w:val="28"/>
          <w:lang w:val="az-Latn-AZ"/>
        </w:rPr>
        <w:t xml:space="preserve">Plan: </w:t>
      </w:r>
    </w:p>
    <w:p w:rsidR="00DA5B3D" w:rsidRPr="006A117F" w:rsidRDefault="00DA5B3D"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1. Theodore Dreiser</w:t>
      </w:r>
    </w:p>
    <w:p w:rsidR="00DA5B3D" w:rsidRPr="006A117F" w:rsidRDefault="00DA5B3D"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az-Latn-AZ"/>
        </w:rPr>
        <w:t>2. Margaret Mitche</w:t>
      </w:r>
    </w:p>
    <w:p w:rsidR="007528B9" w:rsidRPr="006A117F" w:rsidRDefault="00DA5B3D"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Theodore Dreiser ['</w:t>
      </w:r>
      <w:proofErr w:type="spellStart"/>
      <w:r w:rsidRPr="006A117F">
        <w:rPr>
          <w:rFonts w:ascii="Times New Roman" w:hAnsi="Times New Roman" w:cs="Times New Roman"/>
          <w:color w:val="000000" w:themeColor="text1"/>
          <w:sz w:val="28"/>
          <w:szCs w:val="28"/>
          <w:lang w:val="en-US"/>
        </w:rPr>
        <w:t>Giado</w:t>
      </w:r>
      <w:proofErr w:type="spellEnd"/>
      <w:r w:rsidRPr="006A117F">
        <w:rPr>
          <w:rFonts w:ascii="Times New Roman" w:hAnsi="Times New Roman" w:cs="Times New Roman"/>
          <w:color w:val="000000" w:themeColor="text1"/>
          <w:sz w:val="28"/>
          <w:szCs w:val="28"/>
          <w:lang w:val="en-US"/>
        </w:rPr>
        <w:t>: '</w:t>
      </w:r>
      <w:proofErr w:type="spellStart"/>
      <w:r w:rsidRPr="006A117F">
        <w:rPr>
          <w:rFonts w:ascii="Times New Roman" w:hAnsi="Times New Roman" w:cs="Times New Roman"/>
          <w:color w:val="000000" w:themeColor="text1"/>
          <w:sz w:val="28"/>
          <w:szCs w:val="28"/>
          <w:lang w:val="en-US"/>
        </w:rPr>
        <w:t>draiza</w:t>
      </w:r>
      <w:proofErr w:type="spellEnd"/>
      <w:r w:rsidRPr="006A117F">
        <w:rPr>
          <w:rFonts w:ascii="Times New Roman" w:hAnsi="Times New Roman" w:cs="Times New Roman"/>
          <w:color w:val="000000" w:themeColor="text1"/>
          <w:sz w:val="28"/>
          <w:szCs w:val="28"/>
          <w:lang w:val="en-US"/>
        </w:rPr>
        <w:t>], novelist, was born in the little town of Terre Haute, Indiana into the family of a bankrupt small businessman. His childhood was a hard one, and he knew poverty and want. His father was a strict Catholic, narrow-minded and despotic. He made the future writer hate religion to the end of his days. At the age of 16 Theodore had to leave school and support himself by doing odd jobs. He worked as a waiter, a dish-washer, a rent-collector, a laundry-worker. In 1888 Theodore entered the university. But after a year he had to leave the university because of money difficulties.</w:t>
      </w:r>
    </w:p>
    <w:p w:rsidR="00DA5B3D" w:rsidRPr="006A117F" w:rsidRDefault="00DA5B3D"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In 1892 Dreiser turned to journalism working as a newspaper reporter and editor in Chicago, St Louis, Cleveland and Pittsburgh. Then he moved to New-York, where he got work as a magazine editor. The first significant work by Dreiser was his novel Sister Carrie (1900). The book describes the life of a poor country girl who goes to Chicago in search of work. Hardly had the book appeared when it was pronounced immoral and was withdrawn from print. However, in 1907, it became impossible to conceal it from the public, and it then appeared in an American edition. Only in ten years in 1911 was Dreiser's second novel Jenny Ger-</w:t>
      </w:r>
      <w:proofErr w:type="spellStart"/>
      <w:r w:rsidRPr="006A117F">
        <w:rPr>
          <w:rFonts w:ascii="Times New Roman" w:hAnsi="Times New Roman" w:cs="Times New Roman"/>
          <w:color w:val="000000" w:themeColor="text1"/>
          <w:sz w:val="28"/>
          <w:szCs w:val="28"/>
          <w:lang w:val="en-US"/>
        </w:rPr>
        <w:t>hardt</w:t>
      </w:r>
      <w:proofErr w:type="spellEnd"/>
      <w:r w:rsidRPr="006A117F">
        <w:rPr>
          <w:rFonts w:ascii="Times New Roman" w:hAnsi="Times New Roman" w:cs="Times New Roman"/>
          <w:color w:val="000000" w:themeColor="text1"/>
          <w:sz w:val="28"/>
          <w:szCs w:val="28"/>
          <w:lang w:val="en-US"/>
        </w:rPr>
        <w:t xml:space="preserve"> published. It is a life-story of a girl. The book roused further storm of criticism from readers and publishers who declared it immoral. The Financier [</w:t>
      </w:r>
      <w:proofErr w:type="spellStart"/>
      <w:r w:rsidRPr="006A117F">
        <w:rPr>
          <w:rFonts w:ascii="Times New Roman" w:hAnsi="Times New Roman" w:cs="Times New Roman"/>
          <w:color w:val="000000" w:themeColor="text1"/>
          <w:sz w:val="28"/>
          <w:szCs w:val="28"/>
          <w:lang w:val="en-US"/>
        </w:rPr>
        <w:t>fai'nsensia</w:t>
      </w:r>
      <w:proofErr w:type="spellEnd"/>
      <w:r w:rsidRPr="006A117F">
        <w:rPr>
          <w:rFonts w:ascii="Times New Roman" w:hAnsi="Times New Roman" w:cs="Times New Roman"/>
          <w:color w:val="000000" w:themeColor="text1"/>
          <w:sz w:val="28"/>
          <w:szCs w:val="28"/>
          <w:lang w:val="en-US"/>
        </w:rPr>
        <w:t xml:space="preserve">] (1912) and The Titan </w:t>
      </w:r>
      <w:proofErr w:type="gramStart"/>
      <w:r w:rsidRPr="006A117F">
        <w:rPr>
          <w:rFonts w:ascii="Times New Roman" w:hAnsi="Times New Roman" w:cs="Times New Roman"/>
          <w:color w:val="000000" w:themeColor="text1"/>
          <w:sz w:val="28"/>
          <w:szCs w:val="28"/>
          <w:lang w:val="en-US"/>
        </w:rPr>
        <w:t>[ 'tartan</w:t>
      </w:r>
      <w:proofErr w:type="gramEnd"/>
      <w:r w:rsidRPr="006A117F">
        <w:rPr>
          <w:rFonts w:ascii="Times New Roman" w:hAnsi="Times New Roman" w:cs="Times New Roman"/>
          <w:color w:val="000000" w:themeColor="text1"/>
          <w:sz w:val="28"/>
          <w:szCs w:val="28"/>
          <w:lang w:val="en-US"/>
        </w:rPr>
        <w:t xml:space="preserve">] (1914) together with The Stoic (published posthumously in 1947) form The Trilogy of Desire. Its purpose was to show the ways of American big business at the end of the 19th century. The chief character of all the three novels, </w:t>
      </w:r>
      <w:proofErr w:type="spellStart"/>
      <w:r w:rsidRPr="006A117F">
        <w:rPr>
          <w:rFonts w:ascii="Times New Roman" w:hAnsi="Times New Roman" w:cs="Times New Roman"/>
          <w:color w:val="000000" w:themeColor="text1"/>
          <w:sz w:val="28"/>
          <w:szCs w:val="28"/>
          <w:lang w:val="en-US"/>
        </w:rPr>
        <w:t>Cowperwood</w:t>
      </w:r>
      <w:proofErr w:type="spellEnd"/>
      <w:r w:rsidRPr="006A117F">
        <w:rPr>
          <w:rFonts w:ascii="Times New Roman" w:hAnsi="Times New Roman" w:cs="Times New Roman"/>
          <w:color w:val="000000" w:themeColor="text1"/>
          <w:sz w:val="28"/>
          <w:szCs w:val="28"/>
          <w:lang w:val="en-US"/>
        </w:rPr>
        <w:t xml:space="preserve">, is a typical representative of that big business. The Genius (1915) is the tragic story of a young painter who breaks down under the cruel injustice of bourgeois America. </w:t>
      </w:r>
      <w:r w:rsidRPr="006A117F">
        <w:rPr>
          <w:rFonts w:ascii="Times New Roman" w:hAnsi="Times New Roman" w:cs="Times New Roman"/>
          <w:color w:val="000000" w:themeColor="text1"/>
          <w:sz w:val="28"/>
          <w:szCs w:val="28"/>
          <w:lang w:val="en-US"/>
        </w:rPr>
        <w:lastRenderedPageBreak/>
        <w:t xml:space="preserve">An American Tragedy (1925) is Dreiser's best known novel. It is the story of a young American who is corrupted by the morals of American capitalist society and he becomes a criminal and murderer. The novel shows the American way of life with its contrast of poverty and wealth. In 1927 Theodore Dreiser visited the Soviet Union. In 1928 he published the book Dreiser Looks at Russia. It was one of the first books that told the American people about the Soviet Union. Dreiser supported the working-class movement in America and wrote some publicist works — Tragic America (1931) and America Is Worth </w:t>
      </w:r>
      <w:proofErr w:type="gramStart"/>
      <w:r w:rsidRPr="006A117F">
        <w:rPr>
          <w:rFonts w:ascii="Times New Roman" w:hAnsi="Times New Roman" w:cs="Times New Roman"/>
          <w:color w:val="000000" w:themeColor="text1"/>
          <w:sz w:val="28"/>
          <w:szCs w:val="28"/>
          <w:lang w:val="en-US"/>
        </w:rPr>
        <w:t>Saving</w:t>
      </w:r>
      <w:proofErr w:type="gramEnd"/>
      <w:r w:rsidRPr="006A117F">
        <w:rPr>
          <w:rFonts w:ascii="Times New Roman" w:hAnsi="Times New Roman" w:cs="Times New Roman"/>
          <w:color w:val="000000" w:themeColor="text1"/>
          <w:sz w:val="28"/>
          <w:szCs w:val="28"/>
          <w:lang w:val="en-US"/>
        </w:rPr>
        <w:t xml:space="preserve"> (1941). During the last years of his life he worked at the novels published posthumously— The Bulwark (1941) and The Stoic (1947). In June 1945 Theodore Dreiser joined the Communist Party of the United States.</w:t>
      </w:r>
    </w:p>
    <w:p w:rsidR="00DA5B3D" w:rsidRPr="006A117F" w:rsidRDefault="00DA5B3D"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With the force of a true realist, Dreiser portrayed the world of American capitalism. Yet however severe that world appeared before him, he never lost faith in "the greatness and dignity of man".</w:t>
      </w:r>
    </w:p>
    <w:p w:rsidR="00DA5B3D" w:rsidRPr="006A117F" w:rsidRDefault="00DA5B3D"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Margaret Mitchell ['</w:t>
      </w:r>
      <w:proofErr w:type="spellStart"/>
      <w:r w:rsidRPr="006A117F">
        <w:rPr>
          <w:rFonts w:ascii="Times New Roman" w:hAnsi="Times New Roman" w:cs="Times New Roman"/>
          <w:color w:val="000000" w:themeColor="text1"/>
          <w:sz w:val="28"/>
          <w:szCs w:val="28"/>
          <w:lang w:val="en-US"/>
        </w:rPr>
        <w:t>maigsrat</w:t>
      </w:r>
      <w:proofErr w:type="spellEnd"/>
      <w:r w:rsidRPr="006A117F">
        <w:rPr>
          <w:rFonts w:ascii="Times New Roman" w:hAnsi="Times New Roman" w:cs="Times New Roman"/>
          <w:color w:val="000000" w:themeColor="text1"/>
          <w:sz w:val="28"/>
          <w:szCs w:val="28"/>
          <w:lang w:val="en-US"/>
        </w:rPr>
        <w:t xml:space="preserve"> '</w:t>
      </w:r>
      <w:proofErr w:type="spellStart"/>
      <w:r w:rsidRPr="006A117F">
        <w:rPr>
          <w:rFonts w:ascii="Times New Roman" w:hAnsi="Times New Roman" w:cs="Times New Roman"/>
          <w:color w:val="000000" w:themeColor="text1"/>
          <w:sz w:val="28"/>
          <w:szCs w:val="28"/>
          <w:lang w:val="en-US"/>
        </w:rPr>
        <w:t>mitf</w:t>
      </w:r>
      <w:proofErr w:type="spellEnd"/>
      <w:r w:rsidRPr="006A117F">
        <w:rPr>
          <w:rFonts w:ascii="Times New Roman" w:hAnsi="Times New Roman" w:cs="Times New Roman"/>
          <w:color w:val="000000" w:themeColor="text1"/>
          <w:sz w:val="28"/>
          <w:szCs w:val="28"/>
          <w:lang w:val="en-US"/>
        </w:rPr>
        <w:t xml:space="preserve">/al] was born in Atlanta, Georgia. She was the daughter of an attorney who was president of the Atlanta Historical Society. All the family </w:t>
      </w:r>
      <w:proofErr w:type="gramStart"/>
      <w:r w:rsidRPr="006A117F">
        <w:rPr>
          <w:rFonts w:ascii="Times New Roman" w:hAnsi="Times New Roman" w:cs="Times New Roman"/>
          <w:color w:val="000000" w:themeColor="text1"/>
          <w:sz w:val="28"/>
          <w:szCs w:val="28"/>
          <w:lang w:val="en-US"/>
        </w:rPr>
        <w:t>were</w:t>
      </w:r>
      <w:proofErr w:type="gramEnd"/>
      <w:r w:rsidRPr="006A117F">
        <w:rPr>
          <w:rFonts w:ascii="Times New Roman" w:hAnsi="Times New Roman" w:cs="Times New Roman"/>
          <w:color w:val="000000" w:themeColor="text1"/>
          <w:sz w:val="28"/>
          <w:szCs w:val="28"/>
          <w:lang w:val="en-US"/>
        </w:rPr>
        <w:t xml:space="preserve"> interested in American history and she grew up in an atmosphere of stories about the Civil War. Margaret Mitchell lived in one of the most important cities in the American South and her family had shaped Atlanta's history for three generations before her birth. She was educated at Washington Seminary in Atlanta and Smith College, Northampton. She worked for a time on the Atlanta Journal. She wrote hundred of essays, articles and reviews for the journal in the four years of her employment there between 1922—1926. She read all the standard journals, magazines, and reviews of her time. The vivacity and intensity of her personality shines through everything she did, said, or wrote. In 1925 Margaret Mitchell married John Marsh, and it was then she began to put on paper all the stories she had heard about the Civil War. The result was </w:t>
      </w:r>
      <w:proofErr w:type="gramStart"/>
      <w:r w:rsidRPr="006A117F">
        <w:rPr>
          <w:rFonts w:ascii="Times New Roman" w:hAnsi="Times New Roman" w:cs="Times New Roman"/>
          <w:color w:val="000000" w:themeColor="text1"/>
          <w:sz w:val="28"/>
          <w:szCs w:val="28"/>
          <w:lang w:val="en-US"/>
        </w:rPr>
        <w:t>Gone</w:t>
      </w:r>
      <w:proofErr w:type="gramEnd"/>
      <w:r w:rsidRPr="006A117F">
        <w:rPr>
          <w:rFonts w:ascii="Times New Roman" w:hAnsi="Times New Roman" w:cs="Times New Roman"/>
          <w:color w:val="000000" w:themeColor="text1"/>
          <w:sz w:val="28"/>
          <w:szCs w:val="28"/>
          <w:lang w:val="en-US"/>
        </w:rPr>
        <w:t xml:space="preserve"> with the Wind, first published in 1936. She worked on the book for ten years. It is a novel about the American Civil War and the Reconstruction as seen from a Southern point of view. The novel is a variant on the tradition of Southern romance fiction. Its action turns on the attempts of the heroine, Scarlett O'Hara, to restore </w:t>
      </w:r>
      <w:r w:rsidRPr="006A117F">
        <w:rPr>
          <w:rFonts w:ascii="Times New Roman" w:hAnsi="Times New Roman" w:cs="Times New Roman"/>
          <w:color w:val="000000" w:themeColor="text1"/>
          <w:sz w:val="28"/>
          <w:szCs w:val="28"/>
        </w:rPr>
        <w:t>Тага</w:t>
      </w:r>
      <w:r w:rsidRPr="006A117F">
        <w:rPr>
          <w:rFonts w:ascii="Times New Roman" w:hAnsi="Times New Roman" w:cs="Times New Roman"/>
          <w:color w:val="000000" w:themeColor="text1"/>
          <w:sz w:val="28"/>
          <w:szCs w:val="28"/>
          <w:lang w:val="en-US"/>
        </w:rPr>
        <w:t xml:space="preserve">, the family plantation, and on her love relationships. Margaret Mitchell became world-famous as the author of Gone with the Wind, the America's classic best-seller. More than 8 million copies were sold in 40 countries. The novel was translated into eighteen languages. It won the Pulitzer Prize1 for fiction in 1937. It was later made into a highly successful film starring Vivien Leigh, Clark Gable and Leslie Howard. </w:t>
      </w:r>
      <w:proofErr w:type="gramStart"/>
      <w:r w:rsidRPr="006A117F">
        <w:rPr>
          <w:rFonts w:ascii="Times New Roman" w:hAnsi="Times New Roman" w:cs="Times New Roman"/>
          <w:color w:val="000000" w:themeColor="text1"/>
          <w:sz w:val="28"/>
          <w:szCs w:val="28"/>
          <w:lang w:val="en-US"/>
        </w:rPr>
        <w:t xml:space="preserve">Margaret Mitchell </w:t>
      </w:r>
      <w:proofErr w:type="spellStart"/>
      <w:r w:rsidRPr="006A117F">
        <w:rPr>
          <w:rFonts w:ascii="Times New Roman" w:hAnsi="Times New Roman" w:cs="Times New Roman"/>
          <w:color w:val="000000" w:themeColor="text1"/>
          <w:sz w:val="28"/>
          <w:szCs w:val="28"/>
          <w:lang w:val="en-US"/>
        </w:rPr>
        <w:t>pfoduced</w:t>
      </w:r>
      <w:proofErr w:type="spellEnd"/>
      <w:r w:rsidRPr="006A117F">
        <w:rPr>
          <w:rFonts w:ascii="Times New Roman" w:hAnsi="Times New Roman" w:cs="Times New Roman"/>
          <w:color w:val="000000" w:themeColor="text1"/>
          <w:sz w:val="28"/>
          <w:szCs w:val="28"/>
          <w:lang w:val="en-US"/>
        </w:rPr>
        <w:t xml:space="preserve"> the most famous novel in the </w:t>
      </w:r>
      <w:proofErr w:type="spellStart"/>
      <w:r w:rsidRPr="006A117F">
        <w:rPr>
          <w:rFonts w:ascii="Times New Roman" w:hAnsi="Times New Roman" w:cs="Times New Roman"/>
          <w:color w:val="000000" w:themeColor="text1"/>
          <w:sz w:val="28"/>
          <w:szCs w:val="28"/>
          <w:lang w:val="en-US"/>
        </w:rPr>
        <w:t>Englishspeaking</w:t>
      </w:r>
      <w:proofErr w:type="spellEnd"/>
      <w:r w:rsidRPr="006A117F">
        <w:rPr>
          <w:rFonts w:ascii="Times New Roman" w:hAnsi="Times New Roman" w:cs="Times New Roman"/>
          <w:color w:val="000000" w:themeColor="text1"/>
          <w:sz w:val="28"/>
          <w:szCs w:val="28"/>
          <w:lang w:val="en-US"/>
        </w:rPr>
        <w:t xml:space="preserve"> world.</w:t>
      </w:r>
      <w:proofErr w:type="gramEnd"/>
      <w:r w:rsidRPr="006A117F">
        <w:rPr>
          <w:rFonts w:ascii="Times New Roman" w:hAnsi="Times New Roman" w:cs="Times New Roman"/>
          <w:color w:val="000000" w:themeColor="text1"/>
          <w:sz w:val="28"/>
          <w:szCs w:val="28"/>
          <w:lang w:val="en-US"/>
        </w:rPr>
        <w:t xml:space="preserve"> This book was her only published work. She died in 1949.</w:t>
      </w:r>
    </w:p>
    <w:p w:rsidR="00DA5B3D" w:rsidRPr="006A117F" w:rsidRDefault="00DA5B3D" w:rsidP="006A117F">
      <w:pPr>
        <w:spacing w:line="240" w:lineRule="auto"/>
        <w:jc w:val="center"/>
        <w:rPr>
          <w:rFonts w:ascii="Times New Roman" w:hAnsi="Times New Roman" w:cs="Times New Roman"/>
          <w:b/>
          <w:color w:val="000000" w:themeColor="text1"/>
          <w:sz w:val="28"/>
          <w:szCs w:val="28"/>
          <w:lang w:val="az-Latn-AZ"/>
        </w:rPr>
      </w:pPr>
      <w:r w:rsidRPr="006A117F">
        <w:rPr>
          <w:rFonts w:ascii="Times New Roman" w:hAnsi="Times New Roman" w:cs="Times New Roman"/>
          <w:b/>
          <w:color w:val="000000" w:themeColor="text1"/>
          <w:sz w:val="28"/>
          <w:szCs w:val="28"/>
          <w:lang w:val="az-Latn-AZ"/>
        </w:rPr>
        <w:t>12. XX century American Drama</w:t>
      </w:r>
    </w:p>
    <w:p w:rsidR="00DA5B3D" w:rsidRPr="006A117F" w:rsidRDefault="00DA5B3D" w:rsidP="006A117F">
      <w:pPr>
        <w:spacing w:line="240" w:lineRule="auto"/>
        <w:rPr>
          <w:rFonts w:ascii="Times New Roman" w:hAnsi="Times New Roman" w:cs="Times New Roman"/>
          <w:b/>
          <w:color w:val="000000" w:themeColor="text1"/>
          <w:sz w:val="28"/>
          <w:szCs w:val="28"/>
          <w:lang w:val="az-Latn-AZ"/>
        </w:rPr>
      </w:pPr>
      <w:r w:rsidRPr="006A117F">
        <w:rPr>
          <w:rFonts w:ascii="Times New Roman" w:hAnsi="Times New Roman" w:cs="Times New Roman"/>
          <w:b/>
          <w:color w:val="000000" w:themeColor="text1"/>
          <w:sz w:val="28"/>
          <w:szCs w:val="28"/>
          <w:lang w:val="az-Latn-AZ"/>
        </w:rPr>
        <w:lastRenderedPageBreak/>
        <w:t>Plan:</w:t>
      </w:r>
    </w:p>
    <w:p w:rsidR="00DA5B3D" w:rsidRPr="006A117F" w:rsidRDefault="00DA5B3D"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1. Jerome Salinger</w:t>
      </w:r>
    </w:p>
    <w:p w:rsidR="00DA5B3D" w:rsidRPr="006A117F" w:rsidRDefault="00DA5B3D"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2. Jack Kerouac</w:t>
      </w:r>
    </w:p>
    <w:p w:rsidR="00DA5B3D" w:rsidRPr="006A117F" w:rsidRDefault="00DA5B3D"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Jerome David Salinger ['</w:t>
      </w:r>
      <w:r w:rsidRPr="006A117F">
        <w:rPr>
          <w:rFonts w:ascii="Times New Roman" w:hAnsi="Times New Roman" w:cs="Times New Roman"/>
          <w:color w:val="000000" w:themeColor="text1"/>
          <w:sz w:val="28"/>
          <w:szCs w:val="28"/>
        </w:rPr>
        <w:t>фэ</w:t>
      </w:r>
      <w:r w:rsidRPr="006A117F">
        <w:rPr>
          <w:rFonts w:ascii="Times New Roman" w:hAnsi="Times New Roman" w:cs="Times New Roman"/>
          <w:color w:val="000000" w:themeColor="text1"/>
          <w:sz w:val="28"/>
          <w:szCs w:val="28"/>
          <w:lang w:val="en-US"/>
        </w:rPr>
        <w:t>'</w:t>
      </w:r>
      <w:r w:rsidRPr="006A117F">
        <w:rPr>
          <w:rFonts w:ascii="Times New Roman" w:hAnsi="Times New Roman" w:cs="Times New Roman"/>
          <w:color w:val="000000" w:themeColor="text1"/>
          <w:sz w:val="28"/>
          <w:szCs w:val="28"/>
        </w:rPr>
        <w:t>гэит</w:t>
      </w:r>
      <w:r w:rsidRPr="006A117F">
        <w:rPr>
          <w:rFonts w:ascii="Times New Roman" w:hAnsi="Times New Roman" w:cs="Times New Roman"/>
          <w:color w:val="000000" w:themeColor="text1"/>
          <w:sz w:val="28"/>
          <w:szCs w:val="28"/>
          <w:lang w:val="en-US"/>
        </w:rPr>
        <w:t xml:space="preserve"> '</w:t>
      </w:r>
      <w:proofErr w:type="spellStart"/>
      <w:r w:rsidRPr="006A117F">
        <w:rPr>
          <w:rFonts w:ascii="Times New Roman" w:hAnsi="Times New Roman" w:cs="Times New Roman"/>
          <w:color w:val="000000" w:themeColor="text1"/>
          <w:sz w:val="28"/>
          <w:szCs w:val="28"/>
          <w:lang w:val="en-US"/>
        </w:rPr>
        <w:t>deivid</w:t>
      </w:r>
      <w:proofErr w:type="spellEnd"/>
      <w:r w:rsidRPr="006A117F">
        <w:rPr>
          <w:rFonts w:ascii="Times New Roman" w:hAnsi="Times New Roman" w:cs="Times New Roman"/>
          <w:color w:val="000000" w:themeColor="text1"/>
          <w:sz w:val="28"/>
          <w:szCs w:val="28"/>
          <w:lang w:val="en-US"/>
        </w:rPr>
        <w:t xml:space="preserve"> '</w:t>
      </w:r>
      <w:proofErr w:type="spellStart"/>
      <w:r w:rsidRPr="006A117F">
        <w:rPr>
          <w:rFonts w:ascii="Times New Roman" w:hAnsi="Times New Roman" w:cs="Times New Roman"/>
          <w:color w:val="000000" w:themeColor="text1"/>
          <w:sz w:val="28"/>
          <w:szCs w:val="28"/>
          <w:lang w:val="en-US"/>
        </w:rPr>
        <w:t>seeling</w:t>
      </w:r>
      <w:proofErr w:type="spellEnd"/>
      <w:r w:rsidRPr="006A117F">
        <w:rPr>
          <w:rFonts w:ascii="Times New Roman" w:hAnsi="Times New Roman" w:cs="Times New Roman"/>
          <w:color w:val="000000" w:themeColor="text1"/>
          <w:sz w:val="28"/>
          <w:szCs w:val="28"/>
          <w:lang w:val="en-US"/>
        </w:rPr>
        <w:t xml:space="preserve">] was </w:t>
      </w:r>
      <w:proofErr w:type="spellStart"/>
      <w:r w:rsidRPr="006A117F">
        <w:rPr>
          <w:rFonts w:ascii="Times New Roman" w:hAnsi="Times New Roman" w:cs="Times New Roman"/>
          <w:color w:val="000000" w:themeColor="text1"/>
          <w:sz w:val="28"/>
          <w:szCs w:val="28"/>
          <w:lang w:val="en-US"/>
        </w:rPr>
        <w:t>bora</w:t>
      </w:r>
      <w:proofErr w:type="spellEnd"/>
      <w:r w:rsidRPr="006A117F">
        <w:rPr>
          <w:rFonts w:ascii="Times New Roman" w:hAnsi="Times New Roman" w:cs="Times New Roman"/>
          <w:color w:val="000000" w:themeColor="text1"/>
          <w:sz w:val="28"/>
          <w:szCs w:val="28"/>
          <w:lang w:val="en-US"/>
        </w:rPr>
        <w:t xml:space="preserve"> in 1919 in New York into a prosperous family. His father was an importer of ham and cheeses. The boy had a sister eight years older than he. Salinger did not study well at school, that's why his parents enrolled him in the Valley Forge Academy in Pennsylvania. It was a military academy. He began writing his first short stories there. When Salinger graduated from the Valley Forge Academy he told his parents that he wanted to become a writer.</w:t>
      </w:r>
    </w:p>
    <w:p w:rsidR="00DA5B3D" w:rsidRPr="006A117F" w:rsidRDefault="00DA5B3D"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 xml:space="preserve">But his father did not think that it was a suitable career for his son and sent him to Poland to learn the ham business. For some time he slaughtered pigs. Then he returned to America. In 1940 he published his first story the Young Men. During World War II Salinger spent four years in the army. In 1943, when he was in France, the American magazine Saturday Evening Post published his story The </w:t>
      </w:r>
      <w:proofErr w:type="spellStart"/>
      <w:r w:rsidRPr="006A117F">
        <w:rPr>
          <w:rFonts w:ascii="Times New Roman" w:hAnsi="Times New Roman" w:cs="Times New Roman"/>
          <w:color w:val="000000" w:themeColor="text1"/>
          <w:sz w:val="28"/>
          <w:szCs w:val="28"/>
          <w:lang w:val="en-US"/>
        </w:rPr>
        <w:t>Varioni</w:t>
      </w:r>
      <w:proofErr w:type="spellEnd"/>
      <w:r w:rsidRPr="006A117F">
        <w:rPr>
          <w:rFonts w:ascii="Times New Roman" w:hAnsi="Times New Roman" w:cs="Times New Roman"/>
          <w:color w:val="000000" w:themeColor="text1"/>
          <w:sz w:val="28"/>
          <w:szCs w:val="28"/>
          <w:lang w:val="en-US"/>
        </w:rPr>
        <w:t xml:space="preserve"> Brothers. In 1944 Salinger met Ernest Hemingway, who ___</w:t>
      </w:r>
      <w:proofErr w:type="gramStart"/>
      <w:r w:rsidRPr="006A117F">
        <w:rPr>
          <w:rFonts w:ascii="Times New Roman" w:hAnsi="Times New Roman" w:cs="Times New Roman"/>
          <w:color w:val="000000" w:themeColor="text1"/>
          <w:sz w:val="28"/>
          <w:szCs w:val="28"/>
          <w:lang w:val="en-US"/>
        </w:rPr>
        <w:t>_ ]</w:t>
      </w:r>
      <w:proofErr w:type="gramEnd"/>
      <w:r w:rsidRPr="006A117F">
        <w:rPr>
          <w:rFonts w:ascii="Times New Roman" w:hAnsi="Times New Roman" w:cs="Times New Roman"/>
          <w:color w:val="000000" w:themeColor="text1"/>
          <w:sz w:val="28"/>
          <w:szCs w:val="28"/>
          <w:lang w:val="en-US"/>
        </w:rPr>
        <w:t xml:space="preserve"> _. . </w:t>
      </w:r>
      <w:r w:rsidRPr="006A117F">
        <w:rPr>
          <w:rFonts w:ascii="Times New Roman" w:hAnsi="Times New Roman" w:cs="Times New Roman"/>
          <w:color w:val="000000" w:themeColor="text1"/>
          <w:sz w:val="28"/>
          <w:szCs w:val="28"/>
        </w:rPr>
        <w:t>т</w:t>
      </w:r>
      <w:r w:rsidRPr="006A117F">
        <w:rPr>
          <w:rFonts w:ascii="Times New Roman" w:hAnsi="Times New Roman" w:cs="Times New Roman"/>
          <w:color w:val="000000" w:themeColor="text1"/>
          <w:sz w:val="28"/>
          <w:szCs w:val="28"/>
          <w:lang w:val="en-US"/>
        </w:rPr>
        <w:t>^ _ Jerome David Salinger was a war-correspondent in France y then. Hemingway had read Salinger's stories and said that the young writer was talented. In 1946 Salinger wrote some stories which brought him fame as a writer. They were published in the New Yorker, a very respectable literary magazine.</w:t>
      </w:r>
    </w:p>
    <w:p w:rsidR="00DA5B3D" w:rsidRPr="006A117F" w:rsidRDefault="009F1429"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Jack Kerouac ['</w:t>
      </w:r>
      <w:r w:rsidRPr="006A117F">
        <w:rPr>
          <w:rFonts w:ascii="Times New Roman" w:hAnsi="Times New Roman" w:cs="Times New Roman"/>
          <w:color w:val="000000" w:themeColor="text1"/>
          <w:sz w:val="28"/>
          <w:szCs w:val="28"/>
        </w:rPr>
        <w:t>фаек</w:t>
      </w:r>
      <w:r w:rsidRPr="006A117F">
        <w:rPr>
          <w:rFonts w:ascii="Times New Roman" w:hAnsi="Times New Roman" w:cs="Times New Roman"/>
          <w:color w:val="000000" w:themeColor="text1"/>
          <w:sz w:val="28"/>
          <w:szCs w:val="28"/>
          <w:lang w:val="en-US"/>
        </w:rPr>
        <w:t xml:space="preserve"> '</w:t>
      </w:r>
      <w:r w:rsidRPr="006A117F">
        <w:rPr>
          <w:rFonts w:ascii="Times New Roman" w:hAnsi="Times New Roman" w:cs="Times New Roman"/>
          <w:color w:val="000000" w:themeColor="text1"/>
          <w:sz w:val="28"/>
          <w:szCs w:val="28"/>
        </w:rPr>
        <w:t>кегэшк</w:t>
      </w:r>
      <w:r w:rsidRPr="006A117F">
        <w:rPr>
          <w:rFonts w:ascii="Times New Roman" w:hAnsi="Times New Roman" w:cs="Times New Roman"/>
          <w:color w:val="000000" w:themeColor="text1"/>
          <w:sz w:val="28"/>
          <w:szCs w:val="28"/>
          <w:lang w:val="en-US"/>
        </w:rPr>
        <w:t xml:space="preserve">] was born in Lowell, Massachusetts on March 12, 1922. His </w:t>
      </w:r>
      <w:proofErr w:type="gramStart"/>
      <w:r w:rsidRPr="006A117F">
        <w:rPr>
          <w:rFonts w:ascii="Times New Roman" w:hAnsi="Times New Roman" w:cs="Times New Roman"/>
          <w:color w:val="000000" w:themeColor="text1"/>
          <w:sz w:val="28"/>
          <w:szCs w:val="28"/>
          <w:lang w:val="en-US"/>
        </w:rPr>
        <w:t>family were</w:t>
      </w:r>
      <w:proofErr w:type="gramEnd"/>
      <w:r w:rsidRPr="006A117F">
        <w:rPr>
          <w:rFonts w:ascii="Times New Roman" w:hAnsi="Times New Roman" w:cs="Times New Roman"/>
          <w:color w:val="000000" w:themeColor="text1"/>
          <w:sz w:val="28"/>
          <w:szCs w:val="28"/>
          <w:lang w:val="en-US"/>
        </w:rPr>
        <w:t xml:space="preserve"> of French Canadian and North American Indian descent. His </w:t>
      </w:r>
      <w:proofErr w:type="gramStart"/>
      <w:r w:rsidRPr="006A117F">
        <w:rPr>
          <w:rFonts w:ascii="Times New Roman" w:hAnsi="Times New Roman" w:cs="Times New Roman"/>
          <w:color w:val="000000" w:themeColor="text1"/>
          <w:sz w:val="28"/>
          <w:szCs w:val="28"/>
          <w:lang w:val="en-US"/>
        </w:rPr>
        <w:t>family were</w:t>
      </w:r>
      <w:proofErr w:type="gramEnd"/>
      <w:r w:rsidRPr="006A117F">
        <w:rPr>
          <w:rFonts w:ascii="Times New Roman" w:hAnsi="Times New Roman" w:cs="Times New Roman"/>
          <w:color w:val="000000" w:themeColor="text1"/>
          <w:sz w:val="28"/>
          <w:szCs w:val="28"/>
          <w:lang w:val="en-US"/>
        </w:rPr>
        <w:t xml:space="preserve"> Catholic and he was educated at a Jesuit school, graduating from High School in 1939. At school he distinguished himself as a sportsman. . He left University after less than one year. Kerouac loved literature, composing poems and writing, short novels from a very early age. He was particularly influenced by the work of Jack London, and </w:t>
      </w:r>
      <w:proofErr w:type="spellStart"/>
      <w:r w:rsidRPr="006A117F">
        <w:rPr>
          <w:rFonts w:ascii="Times New Roman" w:hAnsi="Times New Roman" w:cs="Times New Roman"/>
          <w:color w:val="000000" w:themeColor="text1"/>
          <w:sz w:val="28"/>
          <w:szCs w:val="28"/>
          <w:lang w:val="en-US"/>
        </w:rPr>
        <w:t>deter mined</w:t>
      </w:r>
      <w:proofErr w:type="spellEnd"/>
      <w:r w:rsidRPr="006A117F">
        <w:rPr>
          <w:rFonts w:ascii="Times New Roman" w:hAnsi="Times New Roman" w:cs="Times New Roman"/>
          <w:color w:val="000000" w:themeColor="text1"/>
          <w:sz w:val="28"/>
          <w:szCs w:val="28"/>
          <w:lang w:val="en-US"/>
        </w:rPr>
        <w:t xml:space="preserve">, like London, to become a </w:t>
      </w:r>
      <w:proofErr w:type="spellStart"/>
      <w:r w:rsidRPr="006A117F">
        <w:rPr>
          <w:rFonts w:ascii="Times New Roman" w:hAnsi="Times New Roman" w:cs="Times New Roman"/>
          <w:color w:val="000000" w:themeColor="text1"/>
          <w:sz w:val="28"/>
          <w:szCs w:val="28"/>
          <w:lang w:val="en-US"/>
        </w:rPr>
        <w:t>wanderJack</w:t>
      </w:r>
      <w:proofErr w:type="spellEnd"/>
      <w:r w:rsidRPr="006A117F">
        <w:rPr>
          <w:rFonts w:ascii="Times New Roman" w:hAnsi="Times New Roman" w:cs="Times New Roman"/>
          <w:color w:val="000000" w:themeColor="text1"/>
          <w:sz w:val="28"/>
          <w:szCs w:val="28"/>
          <w:lang w:val="en-US"/>
        </w:rPr>
        <w:t xml:space="preserve"> Kerouac </w:t>
      </w:r>
      <w:proofErr w:type="spellStart"/>
      <w:r w:rsidRPr="006A117F">
        <w:rPr>
          <w:rFonts w:ascii="Times New Roman" w:hAnsi="Times New Roman" w:cs="Times New Roman"/>
          <w:color w:val="000000" w:themeColor="text1"/>
          <w:sz w:val="28"/>
          <w:szCs w:val="28"/>
          <w:lang w:val="en-US"/>
        </w:rPr>
        <w:t>ing</w:t>
      </w:r>
      <w:proofErr w:type="spellEnd"/>
      <w:r w:rsidRPr="006A117F">
        <w:rPr>
          <w:rFonts w:ascii="Times New Roman" w:hAnsi="Times New Roman" w:cs="Times New Roman"/>
          <w:color w:val="000000" w:themeColor="text1"/>
          <w:sz w:val="28"/>
          <w:szCs w:val="28"/>
          <w:lang w:val="en-US"/>
        </w:rPr>
        <w:t xml:space="preserve"> poet and </w:t>
      </w:r>
      <w:proofErr w:type="spellStart"/>
      <w:r w:rsidRPr="006A117F">
        <w:rPr>
          <w:rFonts w:ascii="Times New Roman" w:hAnsi="Times New Roman" w:cs="Times New Roman"/>
          <w:color w:val="000000" w:themeColor="text1"/>
          <w:sz w:val="28"/>
          <w:szCs w:val="28"/>
          <w:lang w:val="en-US"/>
        </w:rPr>
        <w:t>traveller</w:t>
      </w:r>
      <w:proofErr w:type="spellEnd"/>
      <w:r w:rsidRPr="006A117F">
        <w:rPr>
          <w:rFonts w:ascii="Times New Roman" w:hAnsi="Times New Roman" w:cs="Times New Roman"/>
          <w:color w:val="000000" w:themeColor="text1"/>
          <w:sz w:val="28"/>
          <w:szCs w:val="28"/>
          <w:lang w:val="en-US"/>
        </w:rPr>
        <w:t xml:space="preserve">. During the Second World War, Kerouac joined the Merchant Navy and began to write his first novel, The Sea Is My Brother, which was never published. In 1944, he returned to New York where he met and started lasting friendship with the poet Allen Ginsberg and the novelist William Burroughs </w:t>
      </w:r>
      <w:proofErr w:type="gramStart"/>
      <w:r w:rsidRPr="006A117F">
        <w:rPr>
          <w:rFonts w:ascii="Times New Roman" w:hAnsi="Times New Roman" w:cs="Times New Roman"/>
          <w:color w:val="000000" w:themeColor="text1"/>
          <w:sz w:val="28"/>
          <w:szCs w:val="28"/>
          <w:lang w:val="en-US"/>
        </w:rPr>
        <w:t>[ '</w:t>
      </w:r>
      <w:proofErr w:type="spellStart"/>
      <w:r w:rsidRPr="006A117F">
        <w:rPr>
          <w:rFonts w:ascii="Times New Roman" w:hAnsi="Times New Roman" w:cs="Times New Roman"/>
          <w:color w:val="000000" w:themeColor="text1"/>
          <w:sz w:val="28"/>
          <w:szCs w:val="28"/>
          <w:lang w:val="en-US"/>
        </w:rPr>
        <w:t>be:reuz</w:t>
      </w:r>
      <w:proofErr w:type="spellEnd"/>
      <w:proofErr w:type="gramEnd"/>
      <w:r w:rsidRPr="006A117F">
        <w:rPr>
          <w:rFonts w:ascii="Times New Roman" w:hAnsi="Times New Roman" w:cs="Times New Roman"/>
          <w:color w:val="000000" w:themeColor="text1"/>
          <w:sz w:val="28"/>
          <w:szCs w:val="28"/>
          <w:lang w:val="en-US"/>
        </w:rPr>
        <w:t xml:space="preserve">]. Later they became termed as the Beat Generation. Their work and their lifestyles, characterized by drugs, alcohol and jazz music, were considered very shocking in the 1950s to the majority of middle-class Americans. In 1944, after the </w:t>
      </w:r>
      <w:proofErr w:type="spellStart"/>
      <w:r w:rsidRPr="006A117F">
        <w:rPr>
          <w:rFonts w:ascii="Times New Roman" w:hAnsi="Times New Roman" w:cs="Times New Roman"/>
          <w:color w:val="000000" w:themeColor="text1"/>
          <w:sz w:val="28"/>
          <w:szCs w:val="28"/>
          <w:lang w:val="en-US"/>
        </w:rPr>
        <w:t>accidented</w:t>
      </w:r>
      <w:proofErr w:type="spellEnd"/>
      <w:r w:rsidRPr="006A117F">
        <w:rPr>
          <w:rFonts w:ascii="Times New Roman" w:hAnsi="Times New Roman" w:cs="Times New Roman"/>
          <w:color w:val="000000" w:themeColor="text1"/>
          <w:sz w:val="28"/>
          <w:szCs w:val="28"/>
          <w:lang w:val="en-US"/>
        </w:rPr>
        <w:t xml:space="preserve"> stabbing of a friend of Kerouac's by another friend, Kerouac was arrested and charged by the Police as a witness to murder. He left prison on </w:t>
      </w:r>
      <w:proofErr w:type="gramStart"/>
      <w:r w:rsidRPr="006A117F">
        <w:rPr>
          <w:rFonts w:ascii="Times New Roman" w:hAnsi="Times New Roman" w:cs="Times New Roman"/>
          <w:color w:val="000000" w:themeColor="text1"/>
          <w:sz w:val="28"/>
          <w:szCs w:val="28"/>
          <w:lang w:val="en-US"/>
        </w:rPr>
        <w:t>bail1 .</w:t>
      </w:r>
      <w:proofErr w:type="gramEnd"/>
      <w:r w:rsidRPr="006A117F">
        <w:rPr>
          <w:rFonts w:ascii="Times New Roman" w:hAnsi="Times New Roman" w:cs="Times New Roman"/>
          <w:color w:val="000000" w:themeColor="text1"/>
          <w:sz w:val="28"/>
          <w:szCs w:val="28"/>
          <w:lang w:val="en-US"/>
        </w:rPr>
        <w:t xml:space="preserve"> In 1946 he went travelling across America, by car, train or hitchhiking. These wild adventures on the road, filled with stories of girls, music, problems with the police formed the material for his </w:t>
      </w:r>
      <w:r w:rsidRPr="006A117F">
        <w:rPr>
          <w:rFonts w:ascii="Times New Roman" w:hAnsi="Times New Roman" w:cs="Times New Roman"/>
          <w:color w:val="000000" w:themeColor="text1"/>
          <w:sz w:val="28"/>
          <w:szCs w:val="28"/>
          <w:lang w:val="en-US"/>
        </w:rPr>
        <w:lastRenderedPageBreak/>
        <w:t xml:space="preserve">greatest novel On the Road. Kerouac constantly kept a journal during his journeys, and On the Road, which he wrote in seven days in 1951, was the result of his semi-autobiographical, semi-fictional experience travelling around. This novel was followed by The Dharma Bums (1958), Doctor Sax (1959), </w:t>
      </w:r>
      <w:proofErr w:type="spellStart"/>
      <w:r w:rsidRPr="006A117F">
        <w:rPr>
          <w:rFonts w:ascii="Times New Roman" w:hAnsi="Times New Roman" w:cs="Times New Roman"/>
          <w:color w:val="000000" w:themeColor="text1"/>
          <w:sz w:val="28"/>
          <w:szCs w:val="28"/>
          <w:lang w:val="en-US"/>
        </w:rPr>
        <w:t>BigSur</w:t>
      </w:r>
      <w:proofErr w:type="spellEnd"/>
      <w:r w:rsidRPr="006A117F">
        <w:rPr>
          <w:rFonts w:ascii="Times New Roman" w:hAnsi="Times New Roman" w:cs="Times New Roman"/>
          <w:color w:val="000000" w:themeColor="text1"/>
          <w:sz w:val="28"/>
          <w:szCs w:val="28"/>
          <w:lang w:val="en-US"/>
        </w:rPr>
        <w:t xml:space="preserve"> (1962), and </w:t>
      </w:r>
      <w:proofErr w:type="spellStart"/>
      <w:r w:rsidRPr="006A117F">
        <w:rPr>
          <w:rFonts w:ascii="Times New Roman" w:hAnsi="Times New Roman" w:cs="Times New Roman"/>
          <w:color w:val="000000" w:themeColor="text1"/>
          <w:sz w:val="28"/>
          <w:szCs w:val="28"/>
          <w:lang w:val="en-US"/>
        </w:rPr>
        <w:t>Destonation</w:t>
      </w:r>
      <w:proofErr w:type="spellEnd"/>
      <w:r w:rsidRPr="006A117F">
        <w:rPr>
          <w:rFonts w:ascii="Times New Roman" w:hAnsi="Times New Roman" w:cs="Times New Roman"/>
          <w:color w:val="000000" w:themeColor="text1"/>
          <w:sz w:val="28"/>
          <w:szCs w:val="28"/>
          <w:lang w:val="en-US"/>
        </w:rPr>
        <w:t xml:space="preserve"> Angels (1965), which are his most notable novels and the most typical of the Beat generation. He also published poetry and other biographical fragments. After the publication of On the Road, Kerouac became interested in Oriental spiritualism2 and Buddhism. He lived a rather </w:t>
      </w:r>
      <w:proofErr w:type="spellStart"/>
      <w:r w:rsidRPr="006A117F">
        <w:rPr>
          <w:rFonts w:ascii="Times New Roman" w:hAnsi="Times New Roman" w:cs="Times New Roman"/>
          <w:color w:val="000000" w:themeColor="text1"/>
          <w:sz w:val="28"/>
          <w:szCs w:val="28"/>
          <w:lang w:val="en-US"/>
        </w:rPr>
        <w:t>solidary</w:t>
      </w:r>
      <w:proofErr w:type="spellEnd"/>
      <w:r w:rsidRPr="006A117F">
        <w:rPr>
          <w:rFonts w:ascii="Times New Roman" w:hAnsi="Times New Roman" w:cs="Times New Roman"/>
          <w:color w:val="000000" w:themeColor="text1"/>
          <w:sz w:val="28"/>
          <w:szCs w:val="28"/>
          <w:lang w:val="en-US"/>
        </w:rPr>
        <w:t xml:space="preserve"> life increasingly dependent on alcohol. He died at the tragically young age of 47. His novel On the Road describes the adventures of a group of young people who refuse to be tied down to steady jobs or any social obligations and wander all over Canada and Mexico. Kerouac's characters live as simply as possible and register spontaneous impressions of people, events and things. They do not try to understand the world around them. Travel is both </w:t>
      </w:r>
      <w:proofErr w:type="gramStart"/>
      <w:r w:rsidRPr="006A117F">
        <w:rPr>
          <w:rFonts w:ascii="Times New Roman" w:hAnsi="Times New Roman" w:cs="Times New Roman"/>
          <w:color w:val="000000" w:themeColor="text1"/>
          <w:sz w:val="28"/>
          <w:szCs w:val="28"/>
          <w:lang w:val="en-US"/>
        </w:rPr>
        <w:t>a liberation</w:t>
      </w:r>
      <w:proofErr w:type="gramEnd"/>
      <w:r w:rsidRPr="006A117F">
        <w:rPr>
          <w:rFonts w:ascii="Times New Roman" w:hAnsi="Times New Roman" w:cs="Times New Roman"/>
          <w:color w:val="000000" w:themeColor="text1"/>
          <w:sz w:val="28"/>
          <w:szCs w:val="28"/>
          <w:lang w:val="en-US"/>
        </w:rPr>
        <w:t xml:space="preserve"> from society and a narcotic to them. The rebellion of the beat writers was personal. It was a protest against the mean, limited, provincial, narrow and hypocritical values of a society in crisis. The novel On the Road has had many imitators, and continues to be a popular novel in Europe as well as in America.</w:t>
      </w:r>
    </w:p>
    <w:p w:rsidR="009F1429" w:rsidRPr="006A117F" w:rsidRDefault="009F1429" w:rsidP="006A117F">
      <w:pPr>
        <w:spacing w:line="240" w:lineRule="auto"/>
        <w:jc w:val="center"/>
        <w:rPr>
          <w:rFonts w:ascii="Times New Roman" w:hAnsi="Times New Roman" w:cs="Times New Roman"/>
          <w:b/>
          <w:color w:val="000000" w:themeColor="text1"/>
          <w:sz w:val="28"/>
          <w:szCs w:val="28"/>
          <w:lang w:val="az-Latn-AZ"/>
        </w:rPr>
      </w:pPr>
      <w:r w:rsidRPr="006A117F">
        <w:rPr>
          <w:rFonts w:ascii="Times New Roman" w:hAnsi="Times New Roman" w:cs="Times New Roman"/>
          <w:b/>
          <w:color w:val="000000" w:themeColor="text1"/>
          <w:sz w:val="28"/>
          <w:szCs w:val="28"/>
          <w:lang w:val="az-Latn-AZ"/>
        </w:rPr>
        <w:t>13. Traditionalism and experimental poetry (since 1945)</w:t>
      </w:r>
    </w:p>
    <w:p w:rsidR="009F1429" w:rsidRPr="006A117F" w:rsidRDefault="009F1429" w:rsidP="006A117F">
      <w:pPr>
        <w:spacing w:line="240" w:lineRule="auto"/>
        <w:rPr>
          <w:rFonts w:ascii="Times New Roman" w:hAnsi="Times New Roman" w:cs="Times New Roman"/>
          <w:b/>
          <w:color w:val="000000" w:themeColor="text1"/>
          <w:sz w:val="28"/>
          <w:szCs w:val="28"/>
          <w:lang w:val="az-Latn-AZ"/>
        </w:rPr>
      </w:pPr>
      <w:r w:rsidRPr="006A117F">
        <w:rPr>
          <w:rFonts w:ascii="Times New Roman" w:hAnsi="Times New Roman" w:cs="Times New Roman"/>
          <w:b/>
          <w:color w:val="000000" w:themeColor="text1"/>
          <w:sz w:val="28"/>
          <w:szCs w:val="28"/>
          <w:lang w:val="az-Latn-AZ"/>
        </w:rPr>
        <w:t>Plan:</w:t>
      </w:r>
    </w:p>
    <w:p w:rsidR="009F1429" w:rsidRPr="006A117F" w:rsidRDefault="009F1429"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1. J.D.Salinger</w:t>
      </w:r>
    </w:p>
    <w:p w:rsidR="009F1429" w:rsidRPr="006A117F" w:rsidRDefault="009F1429"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2. William Styron</w:t>
      </w:r>
    </w:p>
    <w:p w:rsidR="009F1429" w:rsidRPr="006A117F" w:rsidRDefault="009F1429"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3. Norman Mailer</w:t>
      </w:r>
    </w:p>
    <w:p w:rsidR="009F1429" w:rsidRPr="006A117F" w:rsidRDefault="009F1429" w:rsidP="006A117F">
      <w:pPr>
        <w:pStyle w:val="topic-paragraph"/>
        <w:shd w:val="clear" w:color="auto" w:fill="FFFFFF"/>
        <w:spacing w:before="0" w:beforeAutospacing="0"/>
        <w:rPr>
          <w:color w:val="000000" w:themeColor="text1"/>
          <w:sz w:val="28"/>
          <w:szCs w:val="28"/>
          <w:lang w:val="en-US"/>
        </w:rPr>
      </w:pPr>
      <w:r w:rsidRPr="006A117F">
        <w:rPr>
          <w:rStyle w:val="Strong"/>
          <w:color w:val="000000" w:themeColor="text1"/>
          <w:sz w:val="28"/>
          <w:szCs w:val="28"/>
          <w:lang w:val="en-US"/>
        </w:rPr>
        <w:t>William Styron</w:t>
      </w:r>
      <w:r w:rsidRPr="006A117F">
        <w:rPr>
          <w:color w:val="000000" w:themeColor="text1"/>
          <w:sz w:val="28"/>
          <w:szCs w:val="28"/>
          <w:lang w:val="en-US"/>
        </w:rPr>
        <w:t>, (born June 11, 1925, </w:t>
      </w:r>
      <w:hyperlink r:id="rId60" w:history="1">
        <w:r w:rsidRPr="006A117F">
          <w:rPr>
            <w:rStyle w:val="Hyperlink"/>
            <w:color w:val="000000" w:themeColor="text1"/>
            <w:sz w:val="28"/>
            <w:szCs w:val="28"/>
            <w:lang w:val="en-US"/>
          </w:rPr>
          <w:t>Newport News</w:t>
        </w:r>
      </w:hyperlink>
      <w:r w:rsidRPr="006A117F">
        <w:rPr>
          <w:color w:val="000000" w:themeColor="text1"/>
          <w:sz w:val="28"/>
          <w:szCs w:val="28"/>
          <w:lang w:val="en-US"/>
        </w:rPr>
        <w:t>, </w:t>
      </w:r>
      <w:hyperlink r:id="rId61" w:history="1">
        <w:r w:rsidRPr="006A117F">
          <w:rPr>
            <w:rStyle w:val="Hyperlink"/>
            <w:color w:val="000000" w:themeColor="text1"/>
            <w:sz w:val="28"/>
            <w:szCs w:val="28"/>
            <w:lang w:val="en-US"/>
          </w:rPr>
          <w:t>Virginia</w:t>
        </w:r>
      </w:hyperlink>
      <w:r w:rsidRPr="006A117F">
        <w:rPr>
          <w:color w:val="000000" w:themeColor="text1"/>
          <w:sz w:val="28"/>
          <w:szCs w:val="28"/>
          <w:lang w:val="en-US"/>
        </w:rPr>
        <w:t>, U.S.—died November 1, 2006, </w:t>
      </w:r>
      <w:hyperlink r:id="rId62" w:history="1">
        <w:r w:rsidRPr="006A117F">
          <w:rPr>
            <w:rStyle w:val="Hyperlink"/>
            <w:color w:val="000000" w:themeColor="text1"/>
            <w:sz w:val="28"/>
            <w:szCs w:val="28"/>
            <w:lang w:val="en-US"/>
          </w:rPr>
          <w:t>Martha’s Vineyard</w:t>
        </w:r>
      </w:hyperlink>
      <w:r w:rsidRPr="006A117F">
        <w:rPr>
          <w:color w:val="000000" w:themeColor="text1"/>
          <w:sz w:val="28"/>
          <w:szCs w:val="28"/>
          <w:lang w:val="en-US"/>
        </w:rPr>
        <w:t>, Massachusetts), American novelist noted for his treatment of tragic themes and his use of a rich, classical prose style.</w:t>
      </w:r>
    </w:p>
    <w:p w:rsidR="009F1429" w:rsidRPr="006A117F" w:rsidRDefault="009F1429" w:rsidP="006A117F">
      <w:pPr>
        <w:pStyle w:val="topic-paragraph"/>
        <w:shd w:val="clear" w:color="auto" w:fill="FFFFFF"/>
        <w:spacing w:before="0" w:beforeAutospacing="0"/>
        <w:rPr>
          <w:color w:val="000000" w:themeColor="text1"/>
          <w:sz w:val="28"/>
          <w:szCs w:val="28"/>
          <w:lang w:val="en-US"/>
        </w:rPr>
      </w:pPr>
      <w:r w:rsidRPr="006A117F">
        <w:rPr>
          <w:color w:val="000000" w:themeColor="text1"/>
          <w:sz w:val="28"/>
          <w:szCs w:val="28"/>
          <w:lang w:val="en-US"/>
        </w:rPr>
        <w:t>Styron served in the </w:t>
      </w:r>
      <w:hyperlink r:id="rId63" w:history="1">
        <w:r w:rsidRPr="006A117F">
          <w:rPr>
            <w:rStyle w:val="Hyperlink"/>
            <w:color w:val="000000" w:themeColor="text1"/>
            <w:sz w:val="28"/>
            <w:szCs w:val="28"/>
            <w:lang w:val="en-US"/>
          </w:rPr>
          <w:t>U.S. Marine Corps</w:t>
        </w:r>
      </w:hyperlink>
      <w:r w:rsidRPr="006A117F">
        <w:rPr>
          <w:color w:val="000000" w:themeColor="text1"/>
          <w:sz w:val="28"/>
          <w:szCs w:val="28"/>
          <w:lang w:val="en-US"/>
        </w:rPr>
        <w:t> before graduating from </w:t>
      </w:r>
      <w:hyperlink r:id="rId64" w:history="1">
        <w:r w:rsidRPr="006A117F">
          <w:rPr>
            <w:rStyle w:val="Hyperlink"/>
            <w:color w:val="000000" w:themeColor="text1"/>
            <w:sz w:val="28"/>
            <w:szCs w:val="28"/>
            <w:lang w:val="en-US"/>
          </w:rPr>
          <w:t>Duke University</w:t>
        </w:r>
      </w:hyperlink>
      <w:r w:rsidRPr="006A117F">
        <w:rPr>
          <w:color w:val="000000" w:themeColor="text1"/>
          <w:sz w:val="28"/>
          <w:szCs w:val="28"/>
          <w:lang w:val="en-US"/>
        </w:rPr>
        <w:t>, Durham, </w:t>
      </w:r>
      <w:hyperlink r:id="rId65" w:history="1">
        <w:r w:rsidRPr="006A117F">
          <w:rPr>
            <w:rStyle w:val="Hyperlink"/>
            <w:color w:val="000000" w:themeColor="text1"/>
            <w:sz w:val="28"/>
            <w:szCs w:val="28"/>
            <w:lang w:val="en-US"/>
          </w:rPr>
          <w:t>North Carolina</w:t>
        </w:r>
      </w:hyperlink>
      <w:r w:rsidRPr="006A117F">
        <w:rPr>
          <w:color w:val="000000" w:themeColor="text1"/>
          <w:sz w:val="28"/>
          <w:szCs w:val="28"/>
          <w:lang w:val="en-US"/>
        </w:rPr>
        <w:t>, in 1947. During the 1950s he was part of the </w:t>
      </w:r>
      <w:hyperlink r:id="rId66" w:history="1">
        <w:r w:rsidRPr="006A117F">
          <w:rPr>
            <w:rStyle w:val="Hyperlink"/>
            <w:color w:val="000000" w:themeColor="text1"/>
            <w:sz w:val="28"/>
            <w:szCs w:val="28"/>
            <w:lang w:val="en-US"/>
          </w:rPr>
          <w:t>community</w:t>
        </w:r>
      </w:hyperlink>
      <w:r w:rsidRPr="006A117F">
        <w:rPr>
          <w:color w:val="000000" w:themeColor="text1"/>
          <w:sz w:val="28"/>
          <w:szCs w:val="28"/>
          <w:lang w:val="en-US"/>
        </w:rPr>
        <w:t> of American expatriates in Paris. In 1953 he became an advisory editor to </w:t>
      </w:r>
      <w:hyperlink r:id="rId67" w:history="1">
        <w:r w:rsidRPr="006A117F">
          <w:rPr>
            <w:rStyle w:val="Emphasis"/>
            <w:color w:val="000000" w:themeColor="text1"/>
            <w:sz w:val="28"/>
            <w:szCs w:val="28"/>
            <w:u w:val="single"/>
            <w:lang w:val="en-US"/>
          </w:rPr>
          <w:t>The Paris Review</w:t>
        </w:r>
      </w:hyperlink>
      <w:r w:rsidRPr="006A117F">
        <w:rPr>
          <w:color w:val="000000" w:themeColor="text1"/>
          <w:sz w:val="28"/>
          <w:szCs w:val="28"/>
          <w:lang w:val="en-US"/>
        </w:rPr>
        <w:t>.</w:t>
      </w:r>
    </w:p>
    <w:p w:rsidR="009F1429" w:rsidRPr="006A117F" w:rsidRDefault="009F1429" w:rsidP="006A117F">
      <w:pPr>
        <w:pStyle w:val="topic-paragraph"/>
        <w:shd w:val="clear" w:color="auto" w:fill="FFFFFF"/>
        <w:spacing w:before="0" w:beforeAutospacing="0"/>
        <w:rPr>
          <w:color w:val="000000" w:themeColor="text1"/>
          <w:sz w:val="28"/>
          <w:szCs w:val="28"/>
          <w:lang w:val="en-US"/>
        </w:rPr>
      </w:pPr>
      <w:r w:rsidRPr="006A117F">
        <w:rPr>
          <w:color w:val="000000" w:themeColor="text1"/>
          <w:sz w:val="28"/>
          <w:szCs w:val="28"/>
          <w:lang w:val="en-US"/>
        </w:rPr>
        <w:t>Styron’s first </w:t>
      </w:r>
      <w:hyperlink r:id="rId68" w:history="1">
        <w:r w:rsidRPr="006A117F">
          <w:rPr>
            <w:rStyle w:val="Hyperlink"/>
            <w:color w:val="000000" w:themeColor="text1"/>
            <w:sz w:val="28"/>
            <w:szCs w:val="28"/>
            <w:lang w:val="en-US"/>
          </w:rPr>
          <w:t>novel</w:t>
        </w:r>
      </w:hyperlink>
      <w:r w:rsidRPr="006A117F">
        <w:rPr>
          <w:color w:val="000000" w:themeColor="text1"/>
          <w:sz w:val="28"/>
          <w:szCs w:val="28"/>
          <w:lang w:val="en-US"/>
        </w:rPr>
        <w:t>, </w:t>
      </w:r>
      <w:hyperlink r:id="rId69" w:history="1">
        <w:r w:rsidRPr="006A117F">
          <w:rPr>
            <w:rStyle w:val="Hyperlink"/>
            <w:i/>
            <w:iCs/>
            <w:color w:val="000000" w:themeColor="text1"/>
            <w:sz w:val="28"/>
            <w:szCs w:val="28"/>
            <w:lang w:val="en-US"/>
          </w:rPr>
          <w:t xml:space="preserve">Lie </w:t>
        </w:r>
        <w:proofErr w:type="gramStart"/>
        <w:r w:rsidRPr="006A117F">
          <w:rPr>
            <w:rStyle w:val="Hyperlink"/>
            <w:i/>
            <w:iCs/>
            <w:color w:val="000000" w:themeColor="text1"/>
            <w:sz w:val="28"/>
            <w:szCs w:val="28"/>
            <w:lang w:val="en-US"/>
          </w:rPr>
          <w:t>Down</w:t>
        </w:r>
        <w:proofErr w:type="gramEnd"/>
        <w:r w:rsidRPr="006A117F">
          <w:rPr>
            <w:rStyle w:val="Hyperlink"/>
            <w:i/>
            <w:iCs/>
            <w:color w:val="000000" w:themeColor="text1"/>
            <w:sz w:val="28"/>
            <w:szCs w:val="28"/>
            <w:lang w:val="en-US"/>
          </w:rPr>
          <w:t xml:space="preserve"> in Darkness</w:t>
        </w:r>
      </w:hyperlink>
      <w:r w:rsidRPr="006A117F">
        <w:rPr>
          <w:color w:val="000000" w:themeColor="text1"/>
          <w:sz w:val="28"/>
          <w:szCs w:val="28"/>
          <w:lang w:val="en-US"/>
        </w:rPr>
        <w:t> (1951), set in his native tidewater Virginia, tells of a young woman from a loveless middle-class family who fights unsuccessfully for her sanity before committing suicide. His next work, </w:t>
      </w:r>
      <w:r w:rsidRPr="006A117F">
        <w:rPr>
          <w:rStyle w:val="Emphasis"/>
          <w:color w:val="000000" w:themeColor="text1"/>
          <w:sz w:val="28"/>
          <w:szCs w:val="28"/>
          <w:lang w:val="en-US"/>
        </w:rPr>
        <w:t>The Long March</w:t>
      </w:r>
      <w:r w:rsidRPr="006A117F">
        <w:rPr>
          <w:color w:val="000000" w:themeColor="text1"/>
          <w:sz w:val="28"/>
          <w:szCs w:val="28"/>
          <w:lang w:val="en-US"/>
        </w:rPr>
        <w:t> (1956), chronicles a brutal forced march undertaken by recruits in a marine training camp. The novel </w:t>
      </w:r>
      <w:r w:rsidRPr="006A117F">
        <w:rPr>
          <w:rStyle w:val="Emphasis"/>
          <w:color w:val="000000" w:themeColor="text1"/>
          <w:sz w:val="28"/>
          <w:szCs w:val="28"/>
          <w:lang w:val="en-US"/>
        </w:rPr>
        <w:t>Set This House on Fire</w:t>
      </w:r>
      <w:r w:rsidRPr="006A117F">
        <w:rPr>
          <w:color w:val="000000" w:themeColor="text1"/>
          <w:sz w:val="28"/>
          <w:szCs w:val="28"/>
          <w:lang w:val="en-US"/>
        </w:rPr>
        <w:t>, complexly structured and set largely in Italy, appeared in 1960.</w:t>
      </w:r>
    </w:p>
    <w:p w:rsidR="009F1429" w:rsidRPr="006A117F" w:rsidRDefault="009F1429" w:rsidP="006A117F">
      <w:pPr>
        <w:pStyle w:val="topic-paragraph"/>
        <w:shd w:val="clear" w:color="auto" w:fill="FFFFFF"/>
        <w:spacing w:before="0" w:beforeAutospacing="0"/>
        <w:rPr>
          <w:color w:val="000000" w:themeColor="text1"/>
          <w:sz w:val="28"/>
          <w:szCs w:val="28"/>
          <w:lang w:val="en-US"/>
        </w:rPr>
      </w:pPr>
      <w:r w:rsidRPr="006A117F">
        <w:rPr>
          <w:color w:val="000000" w:themeColor="text1"/>
          <w:sz w:val="28"/>
          <w:szCs w:val="28"/>
          <w:lang w:val="en-US"/>
        </w:rPr>
        <w:lastRenderedPageBreak/>
        <w:t>Styron’s fourth novel, </w:t>
      </w:r>
      <w:hyperlink r:id="rId70" w:history="1">
        <w:r w:rsidRPr="006A117F">
          <w:rPr>
            <w:rStyle w:val="Hyperlink"/>
            <w:i/>
            <w:iCs/>
            <w:color w:val="000000" w:themeColor="text1"/>
            <w:sz w:val="28"/>
            <w:szCs w:val="28"/>
            <w:lang w:val="en-US"/>
          </w:rPr>
          <w:t>The Confessions of Nat Turner</w:t>
        </w:r>
      </w:hyperlink>
      <w:r w:rsidRPr="006A117F">
        <w:rPr>
          <w:color w:val="000000" w:themeColor="text1"/>
          <w:sz w:val="28"/>
          <w:szCs w:val="28"/>
          <w:lang w:val="en-US"/>
        </w:rPr>
        <w:t> (1967), is an account of a historical incident, a </w:t>
      </w:r>
      <w:hyperlink r:id="rId71" w:history="1">
        <w:r w:rsidRPr="006A117F">
          <w:rPr>
            <w:rStyle w:val="Hyperlink"/>
            <w:color w:val="000000" w:themeColor="text1"/>
            <w:sz w:val="28"/>
            <w:szCs w:val="28"/>
            <w:lang w:val="en-US"/>
          </w:rPr>
          <w:t>slave rebellion</w:t>
        </w:r>
      </w:hyperlink>
      <w:r w:rsidRPr="006A117F">
        <w:rPr>
          <w:color w:val="000000" w:themeColor="text1"/>
          <w:sz w:val="28"/>
          <w:szCs w:val="28"/>
          <w:lang w:val="en-US"/>
        </w:rPr>
        <w:t> led by the </w:t>
      </w:r>
      <w:hyperlink r:id="rId72" w:history="1">
        <w:r w:rsidRPr="006A117F">
          <w:rPr>
            <w:rStyle w:val="Hyperlink"/>
            <w:color w:val="000000" w:themeColor="text1"/>
            <w:sz w:val="28"/>
            <w:szCs w:val="28"/>
            <w:lang w:val="en-US"/>
          </w:rPr>
          <w:t>title character</w:t>
        </w:r>
      </w:hyperlink>
      <w:r w:rsidRPr="006A117F">
        <w:rPr>
          <w:color w:val="000000" w:themeColor="text1"/>
          <w:sz w:val="28"/>
          <w:szCs w:val="28"/>
          <w:lang w:val="en-US"/>
        </w:rPr>
        <w:t> in Virginia in 1831. Based on a transcript of Turner’s </w:t>
      </w:r>
      <w:hyperlink r:id="rId73" w:history="1">
        <w:r w:rsidRPr="006A117F">
          <w:rPr>
            <w:rStyle w:val="Hyperlink"/>
            <w:color w:val="000000" w:themeColor="text1"/>
            <w:sz w:val="28"/>
            <w:szCs w:val="28"/>
            <w:lang w:val="en-US"/>
          </w:rPr>
          <w:t>testimony</w:t>
        </w:r>
      </w:hyperlink>
      <w:r w:rsidRPr="006A117F">
        <w:rPr>
          <w:color w:val="000000" w:themeColor="text1"/>
          <w:sz w:val="28"/>
          <w:szCs w:val="28"/>
          <w:lang w:val="en-US"/>
        </w:rPr>
        <w:t> and told from his point of view, the book sympathetically portrays a man who is denied happiness because of his degrading enslavement. Embittered and alienated, he undertakes a bloody revolt that ends in his capture and execution. The novel’s publication at the peak of the </w:t>
      </w:r>
      <w:hyperlink r:id="rId74" w:history="1">
        <w:r w:rsidRPr="006A117F">
          <w:rPr>
            <w:rStyle w:val="Hyperlink"/>
            <w:color w:val="000000" w:themeColor="text1"/>
            <w:sz w:val="28"/>
            <w:szCs w:val="28"/>
            <w:lang w:val="en-US"/>
          </w:rPr>
          <w:t>civil rights movement</w:t>
        </w:r>
      </w:hyperlink>
      <w:r w:rsidRPr="006A117F">
        <w:rPr>
          <w:color w:val="000000" w:themeColor="text1"/>
          <w:sz w:val="28"/>
          <w:szCs w:val="28"/>
          <w:lang w:val="en-US"/>
        </w:rPr>
        <w:t> helped make it a </w:t>
      </w:r>
      <w:hyperlink r:id="rId75" w:history="1">
        <w:r w:rsidRPr="006A117F">
          <w:rPr>
            <w:rStyle w:val="Hyperlink"/>
            <w:color w:val="000000" w:themeColor="text1"/>
            <w:sz w:val="28"/>
            <w:szCs w:val="28"/>
            <w:lang w:val="en-US"/>
          </w:rPr>
          <w:t>best seller</w:t>
        </w:r>
      </w:hyperlink>
      <w:r w:rsidRPr="006A117F">
        <w:rPr>
          <w:color w:val="000000" w:themeColor="text1"/>
          <w:sz w:val="28"/>
          <w:szCs w:val="28"/>
          <w:lang w:val="en-US"/>
        </w:rPr>
        <w:t>. It was awarded a </w:t>
      </w:r>
      <w:hyperlink r:id="rId76" w:history="1">
        <w:r w:rsidRPr="006A117F">
          <w:rPr>
            <w:rStyle w:val="Hyperlink"/>
            <w:color w:val="000000" w:themeColor="text1"/>
            <w:sz w:val="28"/>
            <w:szCs w:val="28"/>
            <w:lang w:val="en-US"/>
          </w:rPr>
          <w:t>Pulitzer Prize</w:t>
        </w:r>
      </w:hyperlink>
      <w:r w:rsidRPr="006A117F">
        <w:rPr>
          <w:color w:val="000000" w:themeColor="text1"/>
          <w:sz w:val="28"/>
          <w:szCs w:val="28"/>
          <w:lang w:val="en-US"/>
        </w:rPr>
        <w:t> in 1968, but it also stirred wide controversy, with critics accusing the book of </w:t>
      </w:r>
      <w:hyperlink r:id="rId77" w:history="1">
        <w:r w:rsidRPr="006A117F">
          <w:rPr>
            <w:rStyle w:val="Hyperlink"/>
            <w:color w:val="000000" w:themeColor="text1"/>
            <w:sz w:val="28"/>
            <w:szCs w:val="28"/>
            <w:lang w:val="en-US"/>
          </w:rPr>
          <w:t>racism</w:t>
        </w:r>
      </w:hyperlink>
      <w:r w:rsidRPr="006A117F">
        <w:rPr>
          <w:color w:val="000000" w:themeColor="text1"/>
          <w:sz w:val="28"/>
          <w:szCs w:val="28"/>
          <w:lang w:val="en-US"/>
        </w:rPr>
        <w:t> and of misrepresenting </w:t>
      </w:r>
      <w:hyperlink r:id="rId78" w:history="1">
        <w:r w:rsidRPr="006A117F">
          <w:rPr>
            <w:rStyle w:val="Hyperlink"/>
            <w:color w:val="000000" w:themeColor="text1"/>
            <w:sz w:val="28"/>
            <w:szCs w:val="28"/>
            <w:lang w:val="en-US"/>
          </w:rPr>
          <w:t>African American</w:t>
        </w:r>
      </w:hyperlink>
      <w:r w:rsidRPr="006A117F">
        <w:rPr>
          <w:color w:val="000000" w:themeColor="text1"/>
          <w:sz w:val="28"/>
          <w:szCs w:val="28"/>
          <w:lang w:val="en-US"/>
        </w:rPr>
        <w:t> history.</w:t>
      </w:r>
    </w:p>
    <w:p w:rsidR="009F1429" w:rsidRPr="006A117F" w:rsidRDefault="009F1429" w:rsidP="006A117F">
      <w:pPr>
        <w:pStyle w:val="topic-paragraph"/>
        <w:shd w:val="clear" w:color="auto" w:fill="FFFFFF"/>
        <w:spacing w:before="0" w:beforeAutospacing="0" w:after="0" w:afterAutospacing="0"/>
        <w:rPr>
          <w:color w:val="000000" w:themeColor="text1"/>
          <w:sz w:val="28"/>
          <w:szCs w:val="28"/>
          <w:lang w:val="en-US"/>
        </w:rPr>
      </w:pPr>
      <w:r w:rsidRPr="006A117F">
        <w:rPr>
          <w:color w:val="000000" w:themeColor="text1"/>
          <w:sz w:val="28"/>
          <w:szCs w:val="28"/>
          <w:lang w:val="en-US"/>
        </w:rPr>
        <w:t>Styron’s final novel, </w:t>
      </w:r>
      <w:hyperlink r:id="rId79" w:history="1">
        <w:r w:rsidRPr="006A117F">
          <w:rPr>
            <w:rStyle w:val="Hyperlink"/>
            <w:i/>
            <w:iCs/>
            <w:color w:val="000000" w:themeColor="text1"/>
            <w:sz w:val="28"/>
            <w:szCs w:val="28"/>
            <w:lang w:val="en-US"/>
          </w:rPr>
          <w:t>Sophie’s Choice</w:t>
        </w:r>
      </w:hyperlink>
      <w:r w:rsidRPr="006A117F">
        <w:rPr>
          <w:color w:val="000000" w:themeColor="text1"/>
          <w:sz w:val="28"/>
          <w:szCs w:val="28"/>
          <w:lang w:val="en-US"/>
        </w:rPr>
        <w:t> (1979), portrays the growth of a friendship between a young Southern writer and a Roman Catholic woman from Poland who survived the </w:t>
      </w:r>
      <w:hyperlink r:id="rId80" w:history="1">
        <w:r w:rsidRPr="006A117F">
          <w:rPr>
            <w:rStyle w:val="Hyperlink"/>
            <w:color w:val="000000" w:themeColor="text1"/>
            <w:sz w:val="28"/>
            <w:szCs w:val="28"/>
            <w:lang w:val="en-US"/>
          </w:rPr>
          <w:t>Nazi</w:t>
        </w:r>
      </w:hyperlink>
      <w:r w:rsidRPr="006A117F">
        <w:rPr>
          <w:color w:val="000000" w:themeColor="text1"/>
          <w:sz w:val="28"/>
          <w:szCs w:val="28"/>
          <w:lang w:val="en-US"/>
        </w:rPr>
        <w:t> </w:t>
      </w:r>
      <w:hyperlink r:id="rId81" w:history="1">
        <w:r w:rsidRPr="006A117F">
          <w:rPr>
            <w:rStyle w:val="Hyperlink"/>
            <w:color w:val="000000" w:themeColor="text1"/>
            <w:sz w:val="28"/>
            <w:szCs w:val="28"/>
            <w:lang w:val="en-US"/>
          </w:rPr>
          <w:t>death camp</w:t>
        </w:r>
      </w:hyperlink>
      <w:r w:rsidRPr="006A117F">
        <w:rPr>
          <w:color w:val="000000" w:themeColor="text1"/>
          <w:sz w:val="28"/>
          <w:szCs w:val="28"/>
          <w:lang w:val="en-US"/>
        </w:rPr>
        <w:t> </w:t>
      </w:r>
      <w:hyperlink r:id="rId82" w:history="1">
        <w:r w:rsidRPr="006A117F">
          <w:rPr>
            <w:rStyle w:val="Hyperlink"/>
            <w:color w:val="000000" w:themeColor="text1"/>
            <w:sz w:val="28"/>
            <w:szCs w:val="28"/>
            <w:lang w:val="en-US"/>
          </w:rPr>
          <w:t>Auschwitz</w:t>
        </w:r>
      </w:hyperlink>
      <w:r w:rsidRPr="006A117F">
        <w:rPr>
          <w:color w:val="000000" w:themeColor="text1"/>
          <w:sz w:val="28"/>
          <w:szCs w:val="28"/>
          <w:lang w:val="en-US"/>
        </w:rPr>
        <w:t>. It too became a controversial best seller, and the 1982 film </w:t>
      </w:r>
      <w:hyperlink r:id="rId83" w:history="1">
        <w:r w:rsidRPr="006A117F">
          <w:rPr>
            <w:rStyle w:val="Hyperlink"/>
            <w:color w:val="000000" w:themeColor="text1"/>
            <w:sz w:val="28"/>
            <w:szCs w:val="28"/>
            <w:lang w:val="en-US"/>
          </w:rPr>
          <w:t>adaptation</w:t>
        </w:r>
      </w:hyperlink>
      <w:r w:rsidRPr="006A117F">
        <w:rPr>
          <w:color w:val="000000" w:themeColor="text1"/>
          <w:sz w:val="28"/>
          <w:szCs w:val="28"/>
          <w:lang w:val="en-US"/>
        </w:rPr>
        <w:t> was widely acclaimed. His other works included the play </w:t>
      </w:r>
      <w:r w:rsidRPr="006A117F">
        <w:rPr>
          <w:rStyle w:val="Emphasis"/>
          <w:color w:val="000000" w:themeColor="text1"/>
          <w:sz w:val="28"/>
          <w:szCs w:val="28"/>
          <w:lang w:val="en-US"/>
        </w:rPr>
        <w:t>In the Clap Shack</w:t>
      </w:r>
      <w:r w:rsidRPr="006A117F">
        <w:rPr>
          <w:color w:val="000000" w:themeColor="text1"/>
          <w:sz w:val="28"/>
          <w:szCs w:val="28"/>
          <w:lang w:val="en-US"/>
        </w:rPr>
        <w:t> (1972) and </w:t>
      </w:r>
      <w:r w:rsidRPr="006A117F">
        <w:rPr>
          <w:rStyle w:val="Emphasis"/>
          <w:color w:val="000000" w:themeColor="text1"/>
          <w:sz w:val="28"/>
          <w:szCs w:val="28"/>
          <w:lang w:val="en-US"/>
        </w:rPr>
        <w:t>This Quiet Dust</w:t>
      </w:r>
      <w:r w:rsidRPr="006A117F">
        <w:rPr>
          <w:color w:val="000000" w:themeColor="text1"/>
          <w:sz w:val="28"/>
          <w:szCs w:val="28"/>
          <w:lang w:val="en-US"/>
        </w:rPr>
        <w:t> (1982), a collection of essays that treat the dominant themes of Styron’s fiction. </w:t>
      </w:r>
      <w:r w:rsidRPr="006A117F">
        <w:rPr>
          <w:rStyle w:val="Emphasis"/>
          <w:color w:val="000000" w:themeColor="text1"/>
          <w:sz w:val="28"/>
          <w:szCs w:val="28"/>
          <w:lang w:val="en-US"/>
        </w:rPr>
        <w:t>Darkness Visible</w:t>
      </w:r>
      <w:r w:rsidRPr="006A117F">
        <w:rPr>
          <w:color w:val="000000" w:themeColor="text1"/>
          <w:sz w:val="28"/>
          <w:szCs w:val="28"/>
          <w:lang w:val="en-US"/>
        </w:rPr>
        <w:t> (1990) is a nonfiction account of Styron’s struggle against </w:t>
      </w:r>
      <w:hyperlink r:id="rId84" w:history="1">
        <w:r w:rsidRPr="006A117F">
          <w:rPr>
            <w:rStyle w:val="Hyperlink"/>
            <w:color w:val="000000" w:themeColor="text1"/>
            <w:sz w:val="28"/>
            <w:szCs w:val="28"/>
            <w:lang w:val="en-US"/>
          </w:rPr>
          <w:t>depression</w:t>
        </w:r>
      </w:hyperlink>
      <w:r w:rsidRPr="006A117F">
        <w:rPr>
          <w:color w:val="000000" w:themeColor="text1"/>
          <w:sz w:val="28"/>
          <w:szCs w:val="28"/>
          <w:lang w:val="en-US"/>
        </w:rPr>
        <w:t>. </w:t>
      </w:r>
      <w:r w:rsidRPr="006A117F">
        <w:rPr>
          <w:rStyle w:val="Emphasis"/>
          <w:color w:val="000000" w:themeColor="text1"/>
          <w:sz w:val="28"/>
          <w:szCs w:val="28"/>
          <w:lang w:val="en-US"/>
        </w:rPr>
        <w:t>A Tidewater Morning</w:t>
      </w:r>
      <w:r w:rsidRPr="006A117F">
        <w:rPr>
          <w:color w:val="000000" w:themeColor="text1"/>
          <w:sz w:val="28"/>
          <w:szCs w:val="28"/>
          <w:lang w:val="en-US"/>
        </w:rPr>
        <w:t> (1993) consists of autobiographical stories. </w:t>
      </w:r>
      <w:proofErr w:type="spellStart"/>
      <w:r w:rsidRPr="006A117F">
        <w:rPr>
          <w:rStyle w:val="Emphasis"/>
          <w:color w:val="000000" w:themeColor="text1"/>
          <w:sz w:val="28"/>
          <w:szCs w:val="28"/>
          <w:lang w:val="en-US"/>
        </w:rPr>
        <w:t>Havanas</w:t>
      </w:r>
      <w:proofErr w:type="spellEnd"/>
      <w:r w:rsidRPr="006A117F">
        <w:rPr>
          <w:rStyle w:val="Emphasis"/>
          <w:color w:val="000000" w:themeColor="text1"/>
          <w:sz w:val="28"/>
          <w:szCs w:val="28"/>
          <w:lang w:val="en-US"/>
        </w:rPr>
        <w:t xml:space="preserve"> in Camelot</w:t>
      </w:r>
      <w:r w:rsidRPr="006A117F">
        <w:rPr>
          <w:color w:val="000000" w:themeColor="text1"/>
          <w:sz w:val="28"/>
          <w:szCs w:val="28"/>
          <w:lang w:val="en-US"/>
        </w:rPr>
        <w:t> (2008), a collection of personal essays on topics ranging from the author’s friendship with U.S. Pres. </w:t>
      </w:r>
      <w:hyperlink r:id="rId85" w:history="1">
        <w:r w:rsidRPr="006A117F">
          <w:rPr>
            <w:rStyle w:val="Hyperlink"/>
            <w:color w:val="000000" w:themeColor="text1"/>
            <w:sz w:val="28"/>
            <w:szCs w:val="28"/>
            <w:lang w:val="en-US"/>
          </w:rPr>
          <w:t>John F. Kennedy</w:t>
        </w:r>
      </w:hyperlink>
      <w:r w:rsidRPr="006A117F">
        <w:rPr>
          <w:color w:val="000000" w:themeColor="text1"/>
          <w:sz w:val="28"/>
          <w:szCs w:val="28"/>
          <w:lang w:val="en-US"/>
        </w:rPr>
        <w:t> to his morning walks with his dog, was published posthumously. </w:t>
      </w:r>
      <w:hyperlink r:id="rId86" w:history="1">
        <w:r w:rsidRPr="006A117F">
          <w:rPr>
            <w:rStyle w:val="Hyperlink"/>
            <w:color w:val="000000" w:themeColor="text1"/>
            <w:sz w:val="28"/>
            <w:szCs w:val="28"/>
            <w:lang w:val="en-US"/>
          </w:rPr>
          <w:t>Compilations</w:t>
        </w:r>
      </w:hyperlink>
      <w:r w:rsidRPr="006A117F">
        <w:rPr>
          <w:color w:val="000000" w:themeColor="text1"/>
          <w:sz w:val="28"/>
          <w:szCs w:val="28"/>
          <w:lang w:val="en-US"/>
        </w:rPr>
        <w:t> of his correspondence were issued as </w:t>
      </w:r>
      <w:r w:rsidRPr="006A117F">
        <w:rPr>
          <w:rStyle w:val="Emphasis"/>
          <w:color w:val="000000" w:themeColor="text1"/>
          <w:sz w:val="28"/>
          <w:szCs w:val="28"/>
          <w:lang w:val="en-US"/>
        </w:rPr>
        <w:t>Letters to My Father</w:t>
      </w:r>
      <w:r w:rsidRPr="006A117F">
        <w:rPr>
          <w:color w:val="000000" w:themeColor="text1"/>
          <w:sz w:val="28"/>
          <w:szCs w:val="28"/>
          <w:lang w:val="en-US"/>
        </w:rPr>
        <w:t> (2009) and </w:t>
      </w:r>
      <w:r w:rsidRPr="006A117F">
        <w:rPr>
          <w:rStyle w:val="Emphasis"/>
          <w:color w:val="000000" w:themeColor="text1"/>
          <w:sz w:val="28"/>
          <w:szCs w:val="28"/>
          <w:lang w:val="en-US"/>
        </w:rPr>
        <w:t>Selected Letters of William Styron</w:t>
      </w:r>
      <w:r w:rsidRPr="006A117F">
        <w:rPr>
          <w:color w:val="000000" w:themeColor="text1"/>
          <w:sz w:val="28"/>
          <w:szCs w:val="28"/>
          <w:lang w:val="en-US"/>
        </w:rPr>
        <w:t> (2012).</w:t>
      </w:r>
    </w:p>
    <w:p w:rsidR="009F1429" w:rsidRPr="006A117F" w:rsidRDefault="009F1429" w:rsidP="006A117F">
      <w:pPr>
        <w:pStyle w:val="topic-paragraph"/>
        <w:shd w:val="clear" w:color="auto" w:fill="FFFFFF"/>
        <w:spacing w:before="0" w:beforeAutospacing="0"/>
        <w:rPr>
          <w:color w:val="000000" w:themeColor="text1"/>
          <w:sz w:val="28"/>
          <w:szCs w:val="28"/>
          <w:lang w:val="en-US"/>
        </w:rPr>
      </w:pPr>
      <w:r w:rsidRPr="006A117F">
        <w:rPr>
          <w:rStyle w:val="Strong"/>
          <w:color w:val="000000" w:themeColor="text1"/>
          <w:sz w:val="28"/>
          <w:szCs w:val="28"/>
          <w:lang w:val="en-US"/>
        </w:rPr>
        <w:t>Norman Mailer</w:t>
      </w:r>
      <w:r w:rsidRPr="006A117F">
        <w:rPr>
          <w:color w:val="000000" w:themeColor="text1"/>
          <w:sz w:val="28"/>
          <w:szCs w:val="28"/>
          <w:lang w:val="en-US"/>
        </w:rPr>
        <w:t>, in full </w:t>
      </w:r>
      <w:r w:rsidRPr="006A117F">
        <w:rPr>
          <w:rStyle w:val="Strong"/>
          <w:color w:val="000000" w:themeColor="text1"/>
          <w:sz w:val="28"/>
          <w:szCs w:val="28"/>
          <w:lang w:val="en-US"/>
        </w:rPr>
        <w:t>Norman Kingsley Mailer</w:t>
      </w:r>
      <w:r w:rsidRPr="006A117F">
        <w:rPr>
          <w:color w:val="000000" w:themeColor="text1"/>
          <w:sz w:val="28"/>
          <w:szCs w:val="28"/>
          <w:lang w:val="en-US"/>
        </w:rPr>
        <w:t>, (born January 31, 1923, </w:t>
      </w:r>
      <w:hyperlink r:id="rId87" w:history="1">
        <w:r w:rsidRPr="006A117F">
          <w:rPr>
            <w:rStyle w:val="Hyperlink"/>
            <w:color w:val="000000" w:themeColor="text1"/>
            <w:sz w:val="28"/>
            <w:szCs w:val="28"/>
            <w:lang w:val="en-US"/>
          </w:rPr>
          <w:t>Long Branch</w:t>
        </w:r>
      </w:hyperlink>
      <w:r w:rsidRPr="006A117F">
        <w:rPr>
          <w:color w:val="000000" w:themeColor="text1"/>
          <w:sz w:val="28"/>
          <w:szCs w:val="28"/>
          <w:lang w:val="en-US"/>
        </w:rPr>
        <w:t>, </w:t>
      </w:r>
      <w:hyperlink r:id="rId88" w:history="1">
        <w:r w:rsidRPr="006A117F">
          <w:rPr>
            <w:rStyle w:val="Hyperlink"/>
            <w:color w:val="000000" w:themeColor="text1"/>
            <w:sz w:val="28"/>
            <w:szCs w:val="28"/>
            <w:lang w:val="en-US"/>
          </w:rPr>
          <w:t>New Jersey</w:t>
        </w:r>
      </w:hyperlink>
      <w:r w:rsidRPr="006A117F">
        <w:rPr>
          <w:color w:val="000000" w:themeColor="text1"/>
          <w:sz w:val="28"/>
          <w:szCs w:val="28"/>
          <w:lang w:val="en-US"/>
        </w:rPr>
        <w:t>, U.S.—died November 10, 2007, </w:t>
      </w:r>
      <w:hyperlink r:id="rId89" w:history="1">
        <w:r w:rsidRPr="006A117F">
          <w:rPr>
            <w:rStyle w:val="Hyperlink"/>
            <w:color w:val="000000" w:themeColor="text1"/>
            <w:sz w:val="28"/>
            <w:szCs w:val="28"/>
            <w:lang w:val="en-US"/>
          </w:rPr>
          <w:t>New York</w:t>
        </w:r>
      </w:hyperlink>
      <w:r w:rsidRPr="006A117F">
        <w:rPr>
          <w:color w:val="000000" w:themeColor="text1"/>
          <w:sz w:val="28"/>
          <w:szCs w:val="28"/>
          <w:lang w:val="en-US"/>
        </w:rPr>
        <w:t>, New York), American novelist and journalist best known for using a form of journalism—called </w:t>
      </w:r>
      <w:hyperlink r:id="rId90" w:history="1">
        <w:r w:rsidRPr="006A117F">
          <w:rPr>
            <w:rStyle w:val="Hyperlink"/>
            <w:color w:val="000000" w:themeColor="text1"/>
            <w:sz w:val="28"/>
            <w:szCs w:val="28"/>
            <w:lang w:val="en-US"/>
          </w:rPr>
          <w:t>New Journalism</w:t>
        </w:r>
      </w:hyperlink>
      <w:r w:rsidRPr="006A117F">
        <w:rPr>
          <w:color w:val="000000" w:themeColor="text1"/>
          <w:sz w:val="28"/>
          <w:szCs w:val="28"/>
          <w:lang w:val="en-US"/>
        </w:rPr>
        <w:t>—that combines the imaginative subjectivity of </w:t>
      </w:r>
      <w:hyperlink r:id="rId91" w:history="1">
        <w:r w:rsidRPr="006A117F">
          <w:rPr>
            <w:rStyle w:val="Hyperlink"/>
            <w:color w:val="000000" w:themeColor="text1"/>
            <w:sz w:val="28"/>
            <w:szCs w:val="28"/>
            <w:lang w:val="en-US"/>
          </w:rPr>
          <w:t>literature</w:t>
        </w:r>
      </w:hyperlink>
      <w:r w:rsidRPr="006A117F">
        <w:rPr>
          <w:color w:val="000000" w:themeColor="text1"/>
          <w:sz w:val="28"/>
          <w:szCs w:val="28"/>
          <w:lang w:val="en-US"/>
        </w:rPr>
        <w:t> with the more objective qualities of journalism. Both Mailer’s </w:t>
      </w:r>
      <w:hyperlink r:id="rId92" w:history="1">
        <w:r w:rsidRPr="006A117F">
          <w:rPr>
            <w:rStyle w:val="Hyperlink"/>
            <w:color w:val="000000" w:themeColor="text1"/>
            <w:sz w:val="28"/>
            <w:szCs w:val="28"/>
            <w:lang w:val="en-US"/>
          </w:rPr>
          <w:t>fiction</w:t>
        </w:r>
      </w:hyperlink>
      <w:r w:rsidRPr="006A117F">
        <w:rPr>
          <w:color w:val="000000" w:themeColor="text1"/>
          <w:sz w:val="28"/>
          <w:szCs w:val="28"/>
          <w:lang w:val="en-US"/>
        </w:rPr>
        <w:t> and his nonfiction made a radical </w:t>
      </w:r>
      <w:hyperlink r:id="rId93" w:history="1">
        <w:r w:rsidRPr="006A117F">
          <w:rPr>
            <w:rStyle w:val="Hyperlink"/>
            <w:color w:val="000000" w:themeColor="text1"/>
            <w:sz w:val="28"/>
            <w:szCs w:val="28"/>
            <w:lang w:val="en-US"/>
          </w:rPr>
          <w:t>critique</w:t>
        </w:r>
      </w:hyperlink>
      <w:r w:rsidRPr="006A117F">
        <w:rPr>
          <w:color w:val="000000" w:themeColor="text1"/>
          <w:sz w:val="28"/>
          <w:szCs w:val="28"/>
          <w:lang w:val="en-US"/>
        </w:rPr>
        <w:t> of the totalitarianism he believed </w:t>
      </w:r>
      <w:hyperlink r:id="rId94" w:history="1">
        <w:r w:rsidRPr="006A117F">
          <w:rPr>
            <w:rStyle w:val="Hyperlink"/>
            <w:color w:val="000000" w:themeColor="text1"/>
            <w:sz w:val="28"/>
            <w:szCs w:val="28"/>
            <w:lang w:val="en-US"/>
          </w:rPr>
          <w:t>inherent</w:t>
        </w:r>
      </w:hyperlink>
      <w:r w:rsidRPr="006A117F">
        <w:rPr>
          <w:color w:val="000000" w:themeColor="text1"/>
          <w:sz w:val="28"/>
          <w:szCs w:val="28"/>
          <w:lang w:val="en-US"/>
        </w:rPr>
        <w:t> in the centralized power structure of 20th- and 21st-century America.</w:t>
      </w:r>
    </w:p>
    <w:p w:rsidR="009F1429" w:rsidRPr="006A117F" w:rsidRDefault="009F1429" w:rsidP="006A117F">
      <w:pPr>
        <w:pStyle w:val="topic-paragraph"/>
        <w:shd w:val="clear" w:color="auto" w:fill="FFFFFF"/>
        <w:spacing w:before="0" w:beforeAutospacing="0"/>
        <w:rPr>
          <w:color w:val="000000" w:themeColor="text1"/>
          <w:sz w:val="28"/>
          <w:szCs w:val="28"/>
          <w:lang w:val="en-US"/>
        </w:rPr>
      </w:pPr>
      <w:r w:rsidRPr="006A117F">
        <w:rPr>
          <w:color w:val="000000" w:themeColor="text1"/>
          <w:sz w:val="28"/>
          <w:szCs w:val="28"/>
          <w:lang w:val="en-US"/>
        </w:rPr>
        <w:t>Mailer grew up in </w:t>
      </w:r>
      <w:hyperlink r:id="rId95" w:history="1">
        <w:r w:rsidRPr="006A117F">
          <w:rPr>
            <w:rStyle w:val="Hyperlink"/>
            <w:color w:val="000000" w:themeColor="text1"/>
            <w:sz w:val="28"/>
            <w:szCs w:val="28"/>
            <w:lang w:val="en-US"/>
          </w:rPr>
          <w:t>Brooklyn</w:t>
        </w:r>
      </w:hyperlink>
      <w:r w:rsidRPr="006A117F">
        <w:rPr>
          <w:color w:val="000000" w:themeColor="text1"/>
          <w:sz w:val="28"/>
          <w:szCs w:val="28"/>
          <w:lang w:val="en-US"/>
        </w:rPr>
        <w:t> and graduated from </w:t>
      </w:r>
      <w:hyperlink r:id="rId96" w:history="1">
        <w:r w:rsidRPr="006A117F">
          <w:rPr>
            <w:rStyle w:val="Hyperlink"/>
            <w:color w:val="000000" w:themeColor="text1"/>
            <w:sz w:val="28"/>
            <w:szCs w:val="28"/>
            <w:lang w:val="en-US"/>
          </w:rPr>
          <w:t>Harvard University</w:t>
        </w:r>
      </w:hyperlink>
      <w:r w:rsidRPr="006A117F">
        <w:rPr>
          <w:color w:val="000000" w:themeColor="text1"/>
          <w:sz w:val="28"/>
          <w:szCs w:val="28"/>
          <w:lang w:val="en-US"/>
        </w:rPr>
        <w:t> in 1943 with a degree in </w:t>
      </w:r>
      <w:hyperlink r:id="rId97" w:history="1">
        <w:r w:rsidRPr="006A117F">
          <w:rPr>
            <w:rStyle w:val="Hyperlink"/>
            <w:color w:val="000000" w:themeColor="text1"/>
            <w:sz w:val="28"/>
            <w:szCs w:val="28"/>
            <w:lang w:val="en-US"/>
          </w:rPr>
          <w:t>aeronautical engineering</w:t>
        </w:r>
      </w:hyperlink>
      <w:r w:rsidRPr="006A117F">
        <w:rPr>
          <w:color w:val="000000" w:themeColor="text1"/>
          <w:sz w:val="28"/>
          <w:szCs w:val="28"/>
          <w:lang w:val="en-US"/>
        </w:rPr>
        <w:t>. Drafted into the army in 1944, he served in the Pacific until 1946. While he was enrolled at the Sorbonne, in Paris, he wrote </w:t>
      </w:r>
      <w:hyperlink r:id="rId98" w:history="1">
        <w:r w:rsidRPr="006A117F">
          <w:rPr>
            <w:rStyle w:val="Hyperlink"/>
            <w:i/>
            <w:iCs/>
            <w:color w:val="000000" w:themeColor="text1"/>
            <w:sz w:val="28"/>
            <w:szCs w:val="28"/>
            <w:lang w:val="en-US"/>
          </w:rPr>
          <w:t>The Naked and the Dead</w:t>
        </w:r>
      </w:hyperlink>
      <w:r w:rsidRPr="006A117F">
        <w:rPr>
          <w:color w:val="000000" w:themeColor="text1"/>
          <w:sz w:val="28"/>
          <w:szCs w:val="28"/>
          <w:lang w:val="en-US"/>
        </w:rPr>
        <w:t> (1948), hailed immediately as one of the finest American novels to come out of </w:t>
      </w:r>
      <w:hyperlink r:id="rId99" w:history="1">
        <w:r w:rsidRPr="006A117F">
          <w:rPr>
            <w:rStyle w:val="Hyperlink"/>
            <w:color w:val="000000" w:themeColor="text1"/>
            <w:sz w:val="28"/>
            <w:szCs w:val="28"/>
            <w:lang w:val="en-US"/>
          </w:rPr>
          <w:t>World War II</w:t>
        </w:r>
      </w:hyperlink>
      <w:r w:rsidRPr="006A117F">
        <w:rPr>
          <w:color w:val="000000" w:themeColor="text1"/>
          <w:sz w:val="28"/>
          <w:szCs w:val="28"/>
          <w:lang w:val="en-US"/>
        </w:rPr>
        <w:t>.</w:t>
      </w:r>
    </w:p>
    <w:p w:rsidR="009F1429" w:rsidRPr="006A117F" w:rsidRDefault="009F1429" w:rsidP="006A117F">
      <w:pPr>
        <w:pStyle w:val="topic-paragraph"/>
        <w:shd w:val="clear" w:color="auto" w:fill="FFFFFF"/>
        <w:spacing w:before="0" w:beforeAutospacing="0"/>
        <w:rPr>
          <w:color w:val="000000" w:themeColor="text1"/>
          <w:sz w:val="28"/>
          <w:szCs w:val="28"/>
          <w:lang w:val="en-US"/>
        </w:rPr>
      </w:pPr>
      <w:r w:rsidRPr="006A117F">
        <w:rPr>
          <w:color w:val="000000" w:themeColor="text1"/>
          <w:sz w:val="28"/>
          <w:szCs w:val="28"/>
          <w:lang w:val="en-US"/>
        </w:rPr>
        <w:t>Mailer’s success at age 25 aroused the expectation that he would develop from a war novelist into the leading literary figure of the postwar generation. But Mailer’s search for themes and forms to give meaningful expression to what he saw as the problems of his time committed him to exploratory works that had little general appeal. His second </w:t>
      </w:r>
      <w:hyperlink r:id="rId100" w:history="1">
        <w:r w:rsidRPr="006A117F">
          <w:rPr>
            <w:rStyle w:val="Hyperlink"/>
            <w:color w:val="000000" w:themeColor="text1"/>
            <w:sz w:val="28"/>
            <w:szCs w:val="28"/>
            <w:lang w:val="en-US"/>
          </w:rPr>
          <w:t>novel</w:t>
        </w:r>
      </w:hyperlink>
      <w:r w:rsidRPr="006A117F">
        <w:rPr>
          <w:color w:val="000000" w:themeColor="text1"/>
          <w:sz w:val="28"/>
          <w:szCs w:val="28"/>
          <w:lang w:val="en-US"/>
        </w:rPr>
        <w:t>, </w:t>
      </w:r>
      <w:r w:rsidRPr="006A117F">
        <w:rPr>
          <w:rStyle w:val="Emphasis"/>
          <w:color w:val="000000" w:themeColor="text1"/>
          <w:sz w:val="28"/>
          <w:szCs w:val="28"/>
          <w:lang w:val="en-US"/>
        </w:rPr>
        <w:t>Barbary Shore</w:t>
      </w:r>
      <w:r w:rsidRPr="006A117F">
        <w:rPr>
          <w:color w:val="000000" w:themeColor="text1"/>
          <w:sz w:val="28"/>
          <w:szCs w:val="28"/>
          <w:lang w:val="en-US"/>
        </w:rPr>
        <w:t> (1951), and </w:t>
      </w:r>
      <w:r w:rsidRPr="006A117F">
        <w:rPr>
          <w:rStyle w:val="Emphasis"/>
          <w:color w:val="000000" w:themeColor="text1"/>
          <w:sz w:val="28"/>
          <w:szCs w:val="28"/>
          <w:lang w:val="en-US"/>
        </w:rPr>
        <w:t xml:space="preserve">The Deer </w:t>
      </w:r>
      <w:r w:rsidRPr="006A117F">
        <w:rPr>
          <w:rStyle w:val="Emphasis"/>
          <w:color w:val="000000" w:themeColor="text1"/>
          <w:sz w:val="28"/>
          <w:szCs w:val="28"/>
          <w:lang w:val="en-US"/>
        </w:rPr>
        <w:lastRenderedPageBreak/>
        <w:t>Park</w:t>
      </w:r>
      <w:r w:rsidRPr="006A117F">
        <w:rPr>
          <w:color w:val="000000" w:themeColor="text1"/>
          <w:sz w:val="28"/>
          <w:szCs w:val="28"/>
          <w:lang w:val="en-US"/>
        </w:rPr>
        <w:t> (1955) were greeted with critical hostility and mixed reviews, respectively. His next important work was a long </w:t>
      </w:r>
      <w:hyperlink r:id="rId101" w:history="1">
        <w:r w:rsidRPr="006A117F">
          <w:rPr>
            <w:rStyle w:val="Hyperlink"/>
            <w:color w:val="000000" w:themeColor="text1"/>
            <w:sz w:val="28"/>
            <w:szCs w:val="28"/>
            <w:lang w:val="en-US"/>
          </w:rPr>
          <w:t>essay</w:t>
        </w:r>
      </w:hyperlink>
      <w:r w:rsidRPr="006A117F">
        <w:rPr>
          <w:color w:val="000000" w:themeColor="text1"/>
          <w:sz w:val="28"/>
          <w:szCs w:val="28"/>
          <w:lang w:val="en-US"/>
        </w:rPr>
        <w:t>, </w:t>
      </w:r>
      <w:r w:rsidRPr="006A117F">
        <w:rPr>
          <w:rStyle w:val="Emphasis"/>
          <w:color w:val="000000" w:themeColor="text1"/>
          <w:sz w:val="28"/>
          <w:szCs w:val="28"/>
          <w:lang w:val="en-US"/>
        </w:rPr>
        <w:t>The White Negro</w:t>
      </w:r>
      <w:r w:rsidRPr="006A117F">
        <w:rPr>
          <w:color w:val="000000" w:themeColor="text1"/>
          <w:sz w:val="28"/>
          <w:szCs w:val="28"/>
          <w:lang w:val="en-US"/>
        </w:rPr>
        <w:t> (1957), a sympathetic study of a marginal social type—the “hipster.”</w:t>
      </w:r>
    </w:p>
    <w:p w:rsidR="009F1429" w:rsidRPr="006A117F" w:rsidRDefault="009F1429" w:rsidP="006A117F">
      <w:pPr>
        <w:pStyle w:val="topic-paragraph"/>
        <w:shd w:val="clear" w:color="auto" w:fill="FFFFFF"/>
        <w:spacing w:before="0" w:beforeAutospacing="0"/>
        <w:rPr>
          <w:color w:val="000000" w:themeColor="text1"/>
          <w:sz w:val="28"/>
          <w:szCs w:val="28"/>
          <w:lang w:val="en-US"/>
        </w:rPr>
      </w:pPr>
      <w:r w:rsidRPr="006A117F">
        <w:rPr>
          <w:color w:val="000000" w:themeColor="text1"/>
          <w:sz w:val="28"/>
          <w:szCs w:val="28"/>
          <w:lang w:val="en-US"/>
        </w:rPr>
        <w:t>In 1959, when Mailer was generally dismissed as a one-book author, he made a bid for attention with the book </w:t>
      </w:r>
      <w:r w:rsidRPr="006A117F">
        <w:rPr>
          <w:rStyle w:val="Emphasis"/>
          <w:color w:val="000000" w:themeColor="text1"/>
          <w:sz w:val="28"/>
          <w:szCs w:val="28"/>
          <w:lang w:val="en-US"/>
        </w:rPr>
        <w:t>Advertisements for Myself,</w:t>
      </w:r>
      <w:r w:rsidRPr="006A117F">
        <w:rPr>
          <w:color w:val="000000" w:themeColor="text1"/>
          <w:sz w:val="28"/>
          <w:szCs w:val="28"/>
          <w:lang w:val="en-US"/>
        </w:rPr>
        <w:t> a collection of unfinished stories, parts of novels, essays, reviews, notebook entries, or ideas for fiction. The miscellany’s naked self-revelation won the admiration of a younger generation seeking </w:t>
      </w:r>
      <w:hyperlink r:id="rId102" w:history="1">
        <w:r w:rsidRPr="006A117F">
          <w:rPr>
            <w:rStyle w:val="Hyperlink"/>
            <w:color w:val="000000" w:themeColor="text1"/>
            <w:sz w:val="28"/>
            <w:szCs w:val="28"/>
            <w:lang w:val="en-US"/>
          </w:rPr>
          <w:t>alternative</w:t>
        </w:r>
      </w:hyperlink>
      <w:r w:rsidRPr="006A117F">
        <w:rPr>
          <w:color w:val="000000" w:themeColor="text1"/>
          <w:sz w:val="28"/>
          <w:szCs w:val="28"/>
          <w:lang w:val="en-US"/>
        </w:rPr>
        <w:t> styles of life and art. Mailer’s subsequent novels, though not critical successes, were widely read as guides to life. </w:t>
      </w:r>
      <w:hyperlink r:id="rId103" w:history="1">
        <w:r w:rsidRPr="006A117F">
          <w:rPr>
            <w:rStyle w:val="Hyperlink"/>
            <w:i/>
            <w:iCs/>
            <w:color w:val="000000" w:themeColor="text1"/>
            <w:sz w:val="28"/>
            <w:szCs w:val="28"/>
            <w:lang w:val="en-US"/>
          </w:rPr>
          <w:t>An American Dream</w:t>
        </w:r>
      </w:hyperlink>
      <w:r w:rsidRPr="006A117F">
        <w:rPr>
          <w:color w:val="000000" w:themeColor="text1"/>
          <w:sz w:val="28"/>
          <w:szCs w:val="28"/>
          <w:lang w:val="en-US"/>
        </w:rPr>
        <w:t> (1965) is about a man who murders his wife, and </w:t>
      </w:r>
      <w:hyperlink r:id="rId104" w:history="1">
        <w:proofErr w:type="gramStart"/>
        <w:r w:rsidRPr="006A117F">
          <w:rPr>
            <w:rStyle w:val="Hyperlink"/>
            <w:i/>
            <w:iCs/>
            <w:color w:val="000000" w:themeColor="text1"/>
            <w:sz w:val="28"/>
            <w:szCs w:val="28"/>
            <w:lang w:val="en-US"/>
          </w:rPr>
          <w:t>Why</w:t>
        </w:r>
        <w:proofErr w:type="gramEnd"/>
        <w:r w:rsidRPr="006A117F">
          <w:rPr>
            <w:rStyle w:val="Hyperlink"/>
            <w:i/>
            <w:iCs/>
            <w:color w:val="000000" w:themeColor="text1"/>
            <w:sz w:val="28"/>
            <w:szCs w:val="28"/>
            <w:lang w:val="en-US"/>
          </w:rPr>
          <w:t xml:space="preserve"> Are We in Vietnam?</w:t>
        </w:r>
      </w:hyperlink>
      <w:r w:rsidRPr="006A117F">
        <w:rPr>
          <w:color w:val="000000" w:themeColor="text1"/>
          <w:sz w:val="28"/>
          <w:szCs w:val="28"/>
          <w:lang w:val="en-US"/>
        </w:rPr>
        <w:t> (1967) is about a young man on an Alaskan hunting trip.</w:t>
      </w:r>
    </w:p>
    <w:p w:rsidR="009F1429" w:rsidRPr="006A117F" w:rsidRDefault="00D41705" w:rsidP="006A117F">
      <w:pPr>
        <w:shd w:val="clear" w:color="auto" w:fill="FFFFFF"/>
        <w:spacing w:line="240" w:lineRule="auto"/>
        <w:rPr>
          <w:rFonts w:ascii="Times New Roman" w:hAnsi="Times New Roman" w:cs="Times New Roman"/>
          <w:color w:val="000000" w:themeColor="text1"/>
          <w:sz w:val="28"/>
          <w:szCs w:val="28"/>
        </w:rPr>
      </w:pPr>
      <w:hyperlink r:id="rId105" w:history="1">
        <w:r w:rsidRPr="00D41705">
          <w:rPr>
            <w:rFonts w:ascii="Times New Roman" w:hAnsi="Times New Roman" w:cs="Times New Roman"/>
            <w:color w:val="000000" w:themeColor="text1"/>
            <w:sz w:val="28"/>
            <w:szCs w:val="28"/>
          </w:rPr>
          <w:pict>
            <v:shape id="_x0000_i1030" type="#_x0000_t75" alt="Norman Mailer" href="https://cdn.britannica.com/47/66247-050-BC3AE3D1/Norman-Mailer.jpg" style="width:24pt;height:24pt" o:button="t"/>
          </w:pict>
        </w:r>
      </w:hyperlink>
    </w:p>
    <w:p w:rsidR="009F1429" w:rsidRPr="006A117F" w:rsidRDefault="00D41705" w:rsidP="006A117F">
      <w:pPr>
        <w:shd w:val="clear" w:color="auto" w:fill="FFFFFF"/>
        <w:spacing w:line="240" w:lineRule="auto"/>
        <w:rPr>
          <w:rFonts w:ascii="Times New Roman" w:hAnsi="Times New Roman" w:cs="Times New Roman"/>
          <w:color w:val="000000" w:themeColor="text1"/>
          <w:sz w:val="28"/>
          <w:szCs w:val="28"/>
          <w:lang w:val="en-US"/>
        </w:rPr>
      </w:pPr>
      <w:hyperlink r:id="rId106" w:history="1">
        <w:r w:rsidR="009F1429" w:rsidRPr="006A117F">
          <w:rPr>
            <w:rStyle w:val="Hyperlink"/>
            <w:rFonts w:ascii="Times New Roman" w:hAnsi="Times New Roman" w:cs="Times New Roman"/>
            <w:color w:val="000000" w:themeColor="text1"/>
            <w:sz w:val="28"/>
            <w:szCs w:val="28"/>
            <w:lang w:val="en-US"/>
          </w:rPr>
          <w:t>Norman Mailer</w:t>
        </w:r>
      </w:hyperlink>
    </w:p>
    <w:p w:rsidR="009F1429" w:rsidRPr="006A117F" w:rsidRDefault="009F1429" w:rsidP="006A117F">
      <w:pPr>
        <w:pStyle w:val="topic-paragraph"/>
        <w:shd w:val="clear" w:color="auto" w:fill="FFFFFF"/>
        <w:spacing w:before="0" w:beforeAutospacing="0"/>
        <w:rPr>
          <w:color w:val="000000" w:themeColor="text1"/>
          <w:sz w:val="28"/>
          <w:szCs w:val="28"/>
          <w:lang w:val="en-US"/>
        </w:rPr>
      </w:pPr>
      <w:r w:rsidRPr="006A117F">
        <w:rPr>
          <w:color w:val="000000" w:themeColor="text1"/>
          <w:sz w:val="28"/>
          <w:szCs w:val="28"/>
          <w:lang w:val="en-US"/>
        </w:rPr>
        <w:t>A controversial figure whose egotism and belligerence often antagonized both critics and readers, Mailer did not command the same respect for his fiction that he received for his journalism, which conveyed actual events with the subjective richness and imaginative complexity of a novel. </w:t>
      </w:r>
      <w:hyperlink r:id="rId107" w:history="1">
        <w:r w:rsidRPr="006A117F">
          <w:rPr>
            <w:rStyle w:val="Hyperlink"/>
            <w:i/>
            <w:iCs/>
            <w:color w:val="000000" w:themeColor="text1"/>
            <w:sz w:val="28"/>
            <w:szCs w:val="28"/>
            <w:lang w:val="en-US"/>
          </w:rPr>
          <w:t>The Armies of the Night</w:t>
        </w:r>
      </w:hyperlink>
      <w:r w:rsidRPr="006A117F">
        <w:rPr>
          <w:color w:val="000000" w:themeColor="text1"/>
          <w:sz w:val="28"/>
          <w:szCs w:val="28"/>
          <w:lang w:val="en-US"/>
        </w:rPr>
        <w:t> (1968), for example, was based on the Washington peace demonstrations of October 1967, during which Mailer was jailed and fined for an act of civil disobedience; it won a </w:t>
      </w:r>
      <w:hyperlink r:id="rId108" w:history="1">
        <w:r w:rsidRPr="006A117F">
          <w:rPr>
            <w:rStyle w:val="Hyperlink"/>
            <w:color w:val="000000" w:themeColor="text1"/>
            <w:sz w:val="28"/>
            <w:szCs w:val="28"/>
            <w:lang w:val="en-US"/>
          </w:rPr>
          <w:t>Pulitzer Prize</w:t>
        </w:r>
      </w:hyperlink>
      <w:r w:rsidRPr="006A117F">
        <w:rPr>
          <w:color w:val="000000" w:themeColor="text1"/>
          <w:sz w:val="28"/>
          <w:szCs w:val="28"/>
          <w:lang w:val="en-US"/>
        </w:rPr>
        <w:t> and a </w:t>
      </w:r>
      <w:hyperlink r:id="rId109" w:history="1">
        <w:r w:rsidRPr="006A117F">
          <w:rPr>
            <w:rStyle w:val="Hyperlink"/>
            <w:color w:val="000000" w:themeColor="text1"/>
            <w:sz w:val="28"/>
            <w:szCs w:val="28"/>
            <w:lang w:val="en-US"/>
          </w:rPr>
          <w:t>National Book Award</w:t>
        </w:r>
      </w:hyperlink>
      <w:r w:rsidRPr="006A117F">
        <w:rPr>
          <w:color w:val="000000" w:themeColor="text1"/>
          <w:sz w:val="28"/>
          <w:szCs w:val="28"/>
          <w:lang w:val="en-US"/>
        </w:rPr>
        <w:t>. A similar </w:t>
      </w:r>
      <w:hyperlink r:id="rId110" w:history="1">
        <w:r w:rsidRPr="006A117F">
          <w:rPr>
            <w:rStyle w:val="Hyperlink"/>
            <w:color w:val="000000" w:themeColor="text1"/>
            <w:sz w:val="28"/>
            <w:szCs w:val="28"/>
            <w:lang w:val="en-US"/>
          </w:rPr>
          <w:t>treatment</w:t>
        </w:r>
      </w:hyperlink>
      <w:r w:rsidRPr="006A117F">
        <w:rPr>
          <w:color w:val="000000" w:themeColor="text1"/>
          <w:sz w:val="28"/>
          <w:szCs w:val="28"/>
          <w:lang w:val="en-US"/>
        </w:rPr>
        <w:t> was given the Republican and Democratic presidential conventions in </w:t>
      </w:r>
      <w:hyperlink r:id="rId111" w:history="1">
        <w:r w:rsidRPr="006A117F">
          <w:rPr>
            <w:rStyle w:val="Hyperlink"/>
            <w:i/>
            <w:iCs/>
            <w:color w:val="000000" w:themeColor="text1"/>
            <w:sz w:val="28"/>
            <w:szCs w:val="28"/>
            <w:lang w:val="en-US"/>
          </w:rPr>
          <w:t>Miami and the Siege of Chicago</w:t>
        </w:r>
      </w:hyperlink>
      <w:r w:rsidRPr="006A117F">
        <w:rPr>
          <w:color w:val="000000" w:themeColor="text1"/>
          <w:sz w:val="28"/>
          <w:szCs w:val="28"/>
          <w:lang w:val="en-US"/>
        </w:rPr>
        <w:t> (1968) and the Moon exploration in </w:t>
      </w:r>
      <w:hyperlink r:id="rId112" w:history="1">
        <w:r w:rsidRPr="006A117F">
          <w:rPr>
            <w:rStyle w:val="Hyperlink"/>
            <w:i/>
            <w:iCs/>
            <w:color w:val="000000" w:themeColor="text1"/>
            <w:sz w:val="28"/>
            <w:szCs w:val="28"/>
            <w:lang w:val="en-US"/>
          </w:rPr>
          <w:t>Of a Fire on the Moon</w:t>
        </w:r>
      </w:hyperlink>
      <w:r w:rsidRPr="006A117F">
        <w:rPr>
          <w:color w:val="000000" w:themeColor="text1"/>
          <w:sz w:val="28"/>
          <w:szCs w:val="28"/>
          <w:lang w:val="en-US"/>
        </w:rPr>
        <w:t> (1970).</w:t>
      </w:r>
    </w:p>
    <w:p w:rsidR="009F1429" w:rsidRPr="006A117F" w:rsidRDefault="009F1429" w:rsidP="006A117F">
      <w:pPr>
        <w:spacing w:line="240" w:lineRule="auto"/>
        <w:rPr>
          <w:rFonts w:ascii="Times New Roman" w:hAnsi="Times New Roman" w:cs="Times New Roman"/>
          <w:color w:val="000000" w:themeColor="text1"/>
          <w:sz w:val="28"/>
          <w:szCs w:val="28"/>
          <w:shd w:val="clear" w:color="auto" w:fill="FFFFFF"/>
          <w:lang w:val="en-US"/>
        </w:rPr>
      </w:pPr>
      <w:r w:rsidRPr="006A117F">
        <w:rPr>
          <w:rFonts w:ascii="Times New Roman" w:hAnsi="Times New Roman" w:cs="Times New Roman"/>
          <w:color w:val="000000" w:themeColor="text1"/>
          <w:sz w:val="28"/>
          <w:szCs w:val="28"/>
          <w:shd w:val="clear" w:color="auto" w:fill="FFFFFF"/>
          <w:lang w:val="en-US"/>
        </w:rPr>
        <w:t>In 1969 Mailer ran unsuccessfully for mayor of </w:t>
      </w:r>
      <w:hyperlink r:id="rId113" w:history="1">
        <w:r w:rsidRPr="006A117F">
          <w:rPr>
            <w:rStyle w:val="Hyperlink"/>
            <w:rFonts w:ascii="Times New Roman" w:hAnsi="Times New Roman" w:cs="Times New Roman"/>
            <w:color w:val="000000" w:themeColor="text1"/>
            <w:sz w:val="28"/>
            <w:szCs w:val="28"/>
            <w:shd w:val="clear" w:color="auto" w:fill="FFFFFF"/>
            <w:lang w:val="en-US"/>
          </w:rPr>
          <w:t>New York City</w:t>
        </w:r>
      </w:hyperlink>
      <w:r w:rsidRPr="006A117F">
        <w:rPr>
          <w:rFonts w:ascii="Times New Roman" w:hAnsi="Times New Roman" w:cs="Times New Roman"/>
          <w:color w:val="000000" w:themeColor="text1"/>
          <w:sz w:val="28"/>
          <w:szCs w:val="28"/>
          <w:shd w:val="clear" w:color="auto" w:fill="FFFFFF"/>
          <w:lang w:val="en-US"/>
        </w:rPr>
        <w:t>. Among his other works were his essay collections </w:t>
      </w:r>
      <w:r w:rsidRPr="006A117F">
        <w:rPr>
          <w:rStyle w:val="Emphasis"/>
          <w:rFonts w:ascii="Times New Roman" w:hAnsi="Times New Roman" w:cs="Times New Roman"/>
          <w:color w:val="000000" w:themeColor="text1"/>
          <w:sz w:val="28"/>
          <w:szCs w:val="28"/>
          <w:shd w:val="clear" w:color="auto" w:fill="FFFFFF"/>
          <w:lang w:val="en-US"/>
        </w:rPr>
        <w:t>The Presidential Papers</w:t>
      </w:r>
      <w:r w:rsidRPr="006A117F">
        <w:rPr>
          <w:rFonts w:ascii="Times New Roman" w:hAnsi="Times New Roman" w:cs="Times New Roman"/>
          <w:color w:val="000000" w:themeColor="text1"/>
          <w:sz w:val="28"/>
          <w:szCs w:val="28"/>
          <w:shd w:val="clear" w:color="auto" w:fill="FFFFFF"/>
          <w:lang w:val="en-US"/>
        </w:rPr>
        <w:t> (1963) and </w:t>
      </w:r>
      <w:r w:rsidRPr="006A117F">
        <w:rPr>
          <w:rStyle w:val="Emphasis"/>
          <w:rFonts w:ascii="Times New Roman" w:hAnsi="Times New Roman" w:cs="Times New Roman"/>
          <w:color w:val="000000" w:themeColor="text1"/>
          <w:sz w:val="28"/>
          <w:szCs w:val="28"/>
          <w:shd w:val="clear" w:color="auto" w:fill="FFFFFF"/>
          <w:lang w:val="en-US"/>
        </w:rPr>
        <w:t>Cannibals and Christians</w:t>
      </w:r>
      <w:r w:rsidRPr="006A117F">
        <w:rPr>
          <w:rFonts w:ascii="Times New Roman" w:hAnsi="Times New Roman" w:cs="Times New Roman"/>
          <w:color w:val="000000" w:themeColor="text1"/>
          <w:sz w:val="28"/>
          <w:szCs w:val="28"/>
          <w:shd w:val="clear" w:color="auto" w:fill="FFFFFF"/>
          <w:lang w:val="en-US"/>
        </w:rPr>
        <w:t> (1966); </w:t>
      </w:r>
      <w:hyperlink r:id="rId114" w:history="1">
        <w:r w:rsidRPr="006A117F">
          <w:rPr>
            <w:rStyle w:val="Hyperlink"/>
            <w:rFonts w:ascii="Times New Roman" w:hAnsi="Times New Roman" w:cs="Times New Roman"/>
            <w:i/>
            <w:iCs/>
            <w:color w:val="000000" w:themeColor="text1"/>
            <w:sz w:val="28"/>
            <w:szCs w:val="28"/>
            <w:shd w:val="clear" w:color="auto" w:fill="FFFFFF"/>
            <w:lang w:val="en-US"/>
          </w:rPr>
          <w:t>The Executioner’s Song</w:t>
        </w:r>
      </w:hyperlink>
      <w:r w:rsidRPr="006A117F">
        <w:rPr>
          <w:rFonts w:ascii="Times New Roman" w:hAnsi="Times New Roman" w:cs="Times New Roman"/>
          <w:color w:val="000000" w:themeColor="text1"/>
          <w:sz w:val="28"/>
          <w:szCs w:val="28"/>
          <w:shd w:val="clear" w:color="auto" w:fill="FFFFFF"/>
          <w:lang w:val="en-US"/>
        </w:rPr>
        <w:t> (1979), a Pulitzer Prize-winning novel based on the life of convicted murderer </w:t>
      </w:r>
      <w:hyperlink r:id="rId115" w:history="1">
        <w:r w:rsidRPr="006A117F">
          <w:rPr>
            <w:rStyle w:val="Hyperlink"/>
            <w:rFonts w:ascii="Times New Roman" w:hAnsi="Times New Roman" w:cs="Times New Roman"/>
            <w:color w:val="000000" w:themeColor="text1"/>
            <w:sz w:val="28"/>
            <w:szCs w:val="28"/>
            <w:shd w:val="clear" w:color="auto" w:fill="FFFFFF"/>
            <w:lang w:val="en-US"/>
          </w:rPr>
          <w:t>Gary Gilmore</w:t>
        </w:r>
      </w:hyperlink>
      <w:r w:rsidRPr="006A117F">
        <w:rPr>
          <w:rFonts w:ascii="Times New Roman" w:hAnsi="Times New Roman" w:cs="Times New Roman"/>
          <w:color w:val="000000" w:themeColor="text1"/>
          <w:sz w:val="28"/>
          <w:szCs w:val="28"/>
          <w:shd w:val="clear" w:color="auto" w:fill="FFFFFF"/>
          <w:lang w:val="en-US"/>
        </w:rPr>
        <w:t>; </w:t>
      </w:r>
      <w:r w:rsidRPr="006A117F">
        <w:rPr>
          <w:rStyle w:val="Emphasis"/>
          <w:rFonts w:ascii="Times New Roman" w:hAnsi="Times New Roman" w:cs="Times New Roman"/>
          <w:color w:val="000000" w:themeColor="text1"/>
          <w:sz w:val="28"/>
          <w:szCs w:val="28"/>
          <w:shd w:val="clear" w:color="auto" w:fill="FFFFFF"/>
          <w:lang w:val="en-US"/>
        </w:rPr>
        <w:t>Ancient Evenings</w:t>
      </w:r>
      <w:r w:rsidRPr="006A117F">
        <w:rPr>
          <w:rFonts w:ascii="Times New Roman" w:hAnsi="Times New Roman" w:cs="Times New Roman"/>
          <w:color w:val="000000" w:themeColor="text1"/>
          <w:sz w:val="28"/>
          <w:szCs w:val="28"/>
          <w:shd w:val="clear" w:color="auto" w:fill="FFFFFF"/>
          <w:lang w:val="en-US"/>
        </w:rPr>
        <w:t> (1983), a novel set in </w:t>
      </w:r>
      <w:hyperlink r:id="rId116" w:history="1">
        <w:r w:rsidRPr="006A117F">
          <w:rPr>
            <w:rStyle w:val="Hyperlink"/>
            <w:rFonts w:ascii="Times New Roman" w:hAnsi="Times New Roman" w:cs="Times New Roman"/>
            <w:color w:val="000000" w:themeColor="text1"/>
            <w:sz w:val="28"/>
            <w:szCs w:val="28"/>
            <w:shd w:val="clear" w:color="auto" w:fill="FFFFFF"/>
            <w:lang w:val="en-US"/>
          </w:rPr>
          <w:t>ancient Egypt</w:t>
        </w:r>
      </w:hyperlink>
      <w:r w:rsidRPr="006A117F">
        <w:rPr>
          <w:rFonts w:ascii="Times New Roman" w:hAnsi="Times New Roman" w:cs="Times New Roman"/>
          <w:color w:val="000000" w:themeColor="text1"/>
          <w:sz w:val="28"/>
          <w:szCs w:val="28"/>
          <w:shd w:val="clear" w:color="auto" w:fill="FFFFFF"/>
          <w:lang w:val="en-US"/>
        </w:rPr>
        <w:t>, the first volume of an uncompleted trilogy; </w:t>
      </w:r>
      <w:r w:rsidRPr="006A117F">
        <w:rPr>
          <w:rStyle w:val="Emphasis"/>
          <w:rFonts w:ascii="Times New Roman" w:hAnsi="Times New Roman" w:cs="Times New Roman"/>
          <w:color w:val="000000" w:themeColor="text1"/>
          <w:sz w:val="28"/>
          <w:szCs w:val="28"/>
          <w:shd w:val="clear" w:color="auto" w:fill="FFFFFF"/>
          <w:lang w:val="en-US"/>
        </w:rPr>
        <w:t>Tough Guys Don’t Dance</w:t>
      </w:r>
      <w:r w:rsidRPr="006A117F">
        <w:rPr>
          <w:rFonts w:ascii="Times New Roman" w:hAnsi="Times New Roman" w:cs="Times New Roman"/>
          <w:color w:val="000000" w:themeColor="text1"/>
          <w:sz w:val="28"/>
          <w:szCs w:val="28"/>
          <w:shd w:val="clear" w:color="auto" w:fill="FFFFFF"/>
          <w:lang w:val="en-US"/>
        </w:rPr>
        <w:t> (1984), a contemporary mystery thriller; and the enormous </w:t>
      </w:r>
      <w:hyperlink r:id="rId117" w:history="1">
        <w:r w:rsidRPr="006A117F">
          <w:rPr>
            <w:rStyle w:val="Hyperlink"/>
            <w:rFonts w:ascii="Times New Roman" w:hAnsi="Times New Roman" w:cs="Times New Roman"/>
            <w:i/>
            <w:iCs/>
            <w:color w:val="000000" w:themeColor="text1"/>
            <w:sz w:val="28"/>
            <w:szCs w:val="28"/>
            <w:shd w:val="clear" w:color="auto" w:fill="FFFFFF"/>
            <w:lang w:val="en-US"/>
          </w:rPr>
          <w:t>Harlot’s Ghost</w:t>
        </w:r>
      </w:hyperlink>
      <w:r w:rsidRPr="006A117F">
        <w:rPr>
          <w:rFonts w:ascii="Times New Roman" w:hAnsi="Times New Roman" w:cs="Times New Roman"/>
          <w:color w:val="000000" w:themeColor="text1"/>
          <w:sz w:val="28"/>
          <w:szCs w:val="28"/>
          <w:shd w:val="clear" w:color="auto" w:fill="FFFFFF"/>
          <w:lang w:val="en-US"/>
        </w:rPr>
        <w:t> (1991), a novel focusing on the </w:t>
      </w:r>
      <w:hyperlink r:id="rId118" w:history="1">
        <w:r w:rsidRPr="006A117F">
          <w:rPr>
            <w:rStyle w:val="Hyperlink"/>
            <w:rFonts w:ascii="Times New Roman" w:hAnsi="Times New Roman" w:cs="Times New Roman"/>
            <w:color w:val="000000" w:themeColor="text1"/>
            <w:sz w:val="28"/>
            <w:szCs w:val="28"/>
            <w:shd w:val="clear" w:color="auto" w:fill="FFFFFF"/>
            <w:lang w:val="en-US"/>
          </w:rPr>
          <w:t>Central Intelligence Agency</w:t>
        </w:r>
      </w:hyperlink>
      <w:r w:rsidRPr="006A117F">
        <w:rPr>
          <w:rFonts w:ascii="Times New Roman" w:hAnsi="Times New Roman" w:cs="Times New Roman"/>
          <w:color w:val="000000" w:themeColor="text1"/>
          <w:sz w:val="28"/>
          <w:szCs w:val="28"/>
          <w:shd w:val="clear" w:color="auto" w:fill="FFFFFF"/>
          <w:lang w:val="en-US"/>
        </w:rPr>
        <w:t>. In 1995 Mailer published </w:t>
      </w:r>
      <w:r w:rsidRPr="006A117F">
        <w:rPr>
          <w:rStyle w:val="Emphasis"/>
          <w:rFonts w:ascii="Times New Roman" w:hAnsi="Times New Roman" w:cs="Times New Roman"/>
          <w:color w:val="000000" w:themeColor="text1"/>
          <w:sz w:val="28"/>
          <w:szCs w:val="28"/>
          <w:shd w:val="clear" w:color="auto" w:fill="FFFFFF"/>
          <w:lang w:val="en-US"/>
        </w:rPr>
        <w:t>Oswald’s Tale</w:t>
      </w:r>
      <w:r w:rsidRPr="006A117F">
        <w:rPr>
          <w:rFonts w:ascii="Times New Roman" w:hAnsi="Times New Roman" w:cs="Times New Roman"/>
          <w:color w:val="000000" w:themeColor="text1"/>
          <w:sz w:val="28"/>
          <w:szCs w:val="28"/>
          <w:shd w:val="clear" w:color="auto" w:fill="FFFFFF"/>
          <w:lang w:val="en-US"/>
        </w:rPr>
        <w:t>, an exhaustive nonfictional portrayal of U.S. Pres. </w:t>
      </w:r>
      <w:hyperlink r:id="rId119" w:history="1">
        <w:r w:rsidRPr="006A117F">
          <w:rPr>
            <w:rStyle w:val="Hyperlink"/>
            <w:rFonts w:ascii="Times New Roman" w:hAnsi="Times New Roman" w:cs="Times New Roman"/>
            <w:color w:val="000000" w:themeColor="text1"/>
            <w:sz w:val="28"/>
            <w:szCs w:val="28"/>
            <w:shd w:val="clear" w:color="auto" w:fill="FFFFFF"/>
            <w:lang w:val="en-US"/>
          </w:rPr>
          <w:t>John F. Kennedy</w:t>
        </w:r>
      </w:hyperlink>
      <w:r w:rsidRPr="006A117F">
        <w:rPr>
          <w:rFonts w:ascii="Times New Roman" w:hAnsi="Times New Roman" w:cs="Times New Roman"/>
          <w:color w:val="000000" w:themeColor="text1"/>
          <w:sz w:val="28"/>
          <w:szCs w:val="28"/>
          <w:shd w:val="clear" w:color="auto" w:fill="FFFFFF"/>
          <w:lang w:val="en-US"/>
        </w:rPr>
        <w:t>’s </w:t>
      </w:r>
      <w:hyperlink r:id="rId120" w:history="1">
        <w:r w:rsidRPr="006A117F">
          <w:rPr>
            <w:rStyle w:val="Hyperlink"/>
            <w:rFonts w:ascii="Times New Roman" w:hAnsi="Times New Roman" w:cs="Times New Roman"/>
            <w:color w:val="000000" w:themeColor="text1"/>
            <w:sz w:val="28"/>
            <w:szCs w:val="28"/>
            <w:shd w:val="clear" w:color="auto" w:fill="FFFFFF"/>
            <w:lang w:val="en-US"/>
          </w:rPr>
          <w:t>assassin</w:t>
        </w:r>
      </w:hyperlink>
      <w:r w:rsidRPr="006A117F">
        <w:rPr>
          <w:rFonts w:ascii="Times New Roman" w:hAnsi="Times New Roman" w:cs="Times New Roman"/>
          <w:color w:val="000000" w:themeColor="text1"/>
          <w:sz w:val="28"/>
          <w:szCs w:val="28"/>
          <w:shd w:val="clear" w:color="auto" w:fill="FFFFFF"/>
          <w:lang w:val="en-US"/>
        </w:rPr>
        <w:t>. Mailer’s final two novels intertwined religion and historical figures: </w:t>
      </w:r>
      <w:r w:rsidRPr="006A117F">
        <w:rPr>
          <w:rStyle w:val="Emphasis"/>
          <w:rFonts w:ascii="Times New Roman" w:hAnsi="Times New Roman" w:cs="Times New Roman"/>
          <w:color w:val="000000" w:themeColor="text1"/>
          <w:sz w:val="28"/>
          <w:szCs w:val="28"/>
          <w:shd w:val="clear" w:color="auto" w:fill="FFFFFF"/>
          <w:lang w:val="en-US"/>
        </w:rPr>
        <w:t xml:space="preserve">The Gospel </w:t>
      </w:r>
      <w:proofErr w:type="gramStart"/>
      <w:r w:rsidRPr="006A117F">
        <w:rPr>
          <w:rStyle w:val="Emphasis"/>
          <w:rFonts w:ascii="Times New Roman" w:hAnsi="Times New Roman" w:cs="Times New Roman"/>
          <w:color w:val="000000" w:themeColor="text1"/>
          <w:sz w:val="28"/>
          <w:szCs w:val="28"/>
          <w:shd w:val="clear" w:color="auto" w:fill="FFFFFF"/>
          <w:lang w:val="en-US"/>
        </w:rPr>
        <w:t>According</w:t>
      </w:r>
      <w:proofErr w:type="gramEnd"/>
      <w:r w:rsidRPr="006A117F">
        <w:rPr>
          <w:rStyle w:val="Emphasis"/>
          <w:rFonts w:ascii="Times New Roman" w:hAnsi="Times New Roman" w:cs="Times New Roman"/>
          <w:color w:val="000000" w:themeColor="text1"/>
          <w:sz w:val="28"/>
          <w:szCs w:val="28"/>
          <w:shd w:val="clear" w:color="auto" w:fill="FFFFFF"/>
          <w:lang w:val="en-US"/>
        </w:rPr>
        <w:t xml:space="preserve"> to the Son</w:t>
      </w:r>
      <w:r w:rsidRPr="006A117F">
        <w:rPr>
          <w:rFonts w:ascii="Times New Roman" w:hAnsi="Times New Roman" w:cs="Times New Roman"/>
          <w:color w:val="000000" w:themeColor="text1"/>
          <w:sz w:val="28"/>
          <w:szCs w:val="28"/>
          <w:shd w:val="clear" w:color="auto" w:fill="FFFFFF"/>
          <w:lang w:val="en-US"/>
        </w:rPr>
        <w:t> (1997) is a first-person “memoir” purportedly written by </w:t>
      </w:r>
      <w:hyperlink r:id="rId121" w:history="1">
        <w:r w:rsidRPr="006A117F">
          <w:rPr>
            <w:rStyle w:val="Hyperlink"/>
            <w:rFonts w:ascii="Times New Roman" w:hAnsi="Times New Roman" w:cs="Times New Roman"/>
            <w:color w:val="000000" w:themeColor="text1"/>
            <w:sz w:val="28"/>
            <w:szCs w:val="28"/>
            <w:shd w:val="clear" w:color="auto" w:fill="FFFFFF"/>
            <w:lang w:val="en-US"/>
          </w:rPr>
          <w:t>Jesus Christ</w:t>
        </w:r>
      </w:hyperlink>
      <w:r w:rsidRPr="006A117F">
        <w:rPr>
          <w:rFonts w:ascii="Times New Roman" w:hAnsi="Times New Roman" w:cs="Times New Roman"/>
          <w:color w:val="000000" w:themeColor="text1"/>
          <w:sz w:val="28"/>
          <w:szCs w:val="28"/>
          <w:shd w:val="clear" w:color="auto" w:fill="FFFFFF"/>
          <w:lang w:val="en-US"/>
        </w:rPr>
        <w:t>, and </w:t>
      </w:r>
      <w:r w:rsidRPr="006A117F">
        <w:rPr>
          <w:rStyle w:val="Emphasis"/>
          <w:rFonts w:ascii="Times New Roman" w:hAnsi="Times New Roman" w:cs="Times New Roman"/>
          <w:color w:val="000000" w:themeColor="text1"/>
          <w:sz w:val="28"/>
          <w:szCs w:val="28"/>
          <w:shd w:val="clear" w:color="auto" w:fill="FFFFFF"/>
          <w:lang w:val="en-US"/>
        </w:rPr>
        <w:t>The Castle in the Forest</w:t>
      </w:r>
      <w:r w:rsidRPr="006A117F">
        <w:rPr>
          <w:rFonts w:ascii="Times New Roman" w:hAnsi="Times New Roman" w:cs="Times New Roman"/>
          <w:color w:val="000000" w:themeColor="text1"/>
          <w:sz w:val="28"/>
          <w:szCs w:val="28"/>
          <w:shd w:val="clear" w:color="auto" w:fill="FFFFFF"/>
          <w:lang w:val="en-US"/>
        </w:rPr>
        <w:t> (2007), narrated by a devil, tells the story of </w:t>
      </w:r>
      <w:hyperlink r:id="rId122" w:history="1">
        <w:r w:rsidRPr="006A117F">
          <w:rPr>
            <w:rStyle w:val="Hyperlink"/>
            <w:rFonts w:ascii="Times New Roman" w:hAnsi="Times New Roman" w:cs="Times New Roman"/>
            <w:color w:val="000000" w:themeColor="text1"/>
            <w:sz w:val="28"/>
            <w:szCs w:val="28"/>
            <w:shd w:val="clear" w:color="auto" w:fill="FFFFFF"/>
            <w:lang w:val="en-US"/>
          </w:rPr>
          <w:t>Adolf Hitler</w:t>
        </w:r>
      </w:hyperlink>
      <w:r w:rsidRPr="006A117F">
        <w:rPr>
          <w:rFonts w:ascii="Times New Roman" w:hAnsi="Times New Roman" w:cs="Times New Roman"/>
          <w:color w:val="000000" w:themeColor="text1"/>
          <w:sz w:val="28"/>
          <w:szCs w:val="28"/>
          <w:shd w:val="clear" w:color="auto" w:fill="FFFFFF"/>
          <w:lang w:val="en-US"/>
        </w:rPr>
        <w:t>’s boyhood.</w:t>
      </w:r>
    </w:p>
    <w:p w:rsidR="009F1429" w:rsidRPr="006A117F" w:rsidRDefault="009F1429" w:rsidP="006A117F">
      <w:pPr>
        <w:spacing w:line="240" w:lineRule="auto"/>
        <w:rPr>
          <w:rFonts w:ascii="Times New Roman" w:hAnsi="Times New Roman" w:cs="Times New Roman"/>
          <w:color w:val="000000" w:themeColor="text1"/>
          <w:sz w:val="28"/>
          <w:szCs w:val="28"/>
          <w:shd w:val="clear" w:color="auto" w:fill="FFFFFF"/>
          <w:lang w:val="en-US"/>
        </w:rPr>
      </w:pPr>
      <w:r w:rsidRPr="006A117F">
        <w:rPr>
          <w:rFonts w:ascii="Times New Roman" w:hAnsi="Times New Roman" w:cs="Times New Roman"/>
          <w:color w:val="000000" w:themeColor="text1"/>
          <w:sz w:val="28"/>
          <w:szCs w:val="28"/>
          <w:shd w:val="clear" w:color="auto" w:fill="FFFFFF"/>
          <w:lang w:val="en-US"/>
        </w:rPr>
        <w:t>In 2003 Mailer published two works of nonfiction: </w:t>
      </w:r>
      <w:r w:rsidRPr="006A117F">
        <w:rPr>
          <w:rStyle w:val="Emphasis"/>
          <w:rFonts w:ascii="Times New Roman" w:hAnsi="Times New Roman" w:cs="Times New Roman"/>
          <w:color w:val="000000" w:themeColor="text1"/>
          <w:sz w:val="28"/>
          <w:szCs w:val="28"/>
          <w:shd w:val="clear" w:color="auto" w:fill="FFFFFF"/>
          <w:lang w:val="en-US"/>
        </w:rPr>
        <w:t>The Spooky Art</w:t>
      </w:r>
      <w:r w:rsidRPr="006A117F">
        <w:rPr>
          <w:rFonts w:ascii="Times New Roman" w:hAnsi="Times New Roman" w:cs="Times New Roman"/>
          <w:color w:val="000000" w:themeColor="text1"/>
          <w:sz w:val="28"/>
          <w:szCs w:val="28"/>
          <w:shd w:val="clear" w:color="auto" w:fill="FFFFFF"/>
          <w:lang w:val="en-US"/>
        </w:rPr>
        <w:t>, his reflections on writing, and </w:t>
      </w:r>
      <w:r w:rsidRPr="006A117F">
        <w:rPr>
          <w:rStyle w:val="Emphasis"/>
          <w:rFonts w:ascii="Times New Roman" w:hAnsi="Times New Roman" w:cs="Times New Roman"/>
          <w:color w:val="000000" w:themeColor="text1"/>
          <w:sz w:val="28"/>
          <w:szCs w:val="28"/>
          <w:shd w:val="clear" w:color="auto" w:fill="FFFFFF"/>
          <w:lang w:val="en-US"/>
        </w:rPr>
        <w:t>Why Are We at War</w:t>
      </w:r>
      <w:proofErr w:type="gramStart"/>
      <w:r w:rsidRPr="006A117F">
        <w:rPr>
          <w:rStyle w:val="Emphasis"/>
          <w:rFonts w:ascii="Times New Roman" w:hAnsi="Times New Roman" w:cs="Times New Roman"/>
          <w:color w:val="000000" w:themeColor="text1"/>
          <w:sz w:val="28"/>
          <w:szCs w:val="28"/>
          <w:shd w:val="clear" w:color="auto" w:fill="FFFFFF"/>
          <w:lang w:val="en-US"/>
        </w:rPr>
        <w:t>?</w:t>
      </w:r>
      <w:r w:rsidRPr="006A117F">
        <w:rPr>
          <w:rFonts w:ascii="Times New Roman" w:hAnsi="Times New Roman" w:cs="Times New Roman"/>
          <w:color w:val="000000" w:themeColor="text1"/>
          <w:sz w:val="28"/>
          <w:szCs w:val="28"/>
          <w:shd w:val="clear" w:color="auto" w:fill="FFFFFF"/>
          <w:lang w:val="en-US"/>
        </w:rPr>
        <w:t>,</w:t>
      </w:r>
      <w:proofErr w:type="gramEnd"/>
      <w:r w:rsidRPr="006A117F">
        <w:rPr>
          <w:rFonts w:ascii="Times New Roman" w:hAnsi="Times New Roman" w:cs="Times New Roman"/>
          <w:color w:val="000000" w:themeColor="text1"/>
          <w:sz w:val="28"/>
          <w:szCs w:val="28"/>
          <w:shd w:val="clear" w:color="auto" w:fill="FFFFFF"/>
          <w:lang w:val="en-US"/>
        </w:rPr>
        <w:t xml:space="preserve"> an essay questioning the </w:t>
      </w:r>
      <w:hyperlink r:id="rId123" w:history="1">
        <w:r w:rsidRPr="006A117F">
          <w:rPr>
            <w:rStyle w:val="Hyperlink"/>
            <w:rFonts w:ascii="Times New Roman" w:hAnsi="Times New Roman" w:cs="Times New Roman"/>
            <w:color w:val="000000" w:themeColor="text1"/>
            <w:sz w:val="28"/>
            <w:szCs w:val="28"/>
            <w:shd w:val="clear" w:color="auto" w:fill="FFFFFF"/>
            <w:lang w:val="en-US"/>
          </w:rPr>
          <w:t xml:space="preserve">Iraq </w:t>
        </w:r>
        <w:r w:rsidRPr="006A117F">
          <w:rPr>
            <w:rStyle w:val="Hyperlink"/>
            <w:rFonts w:ascii="Times New Roman" w:hAnsi="Times New Roman" w:cs="Times New Roman"/>
            <w:color w:val="000000" w:themeColor="text1"/>
            <w:sz w:val="28"/>
            <w:szCs w:val="28"/>
            <w:shd w:val="clear" w:color="auto" w:fill="FFFFFF"/>
            <w:lang w:val="en-US"/>
          </w:rPr>
          <w:lastRenderedPageBreak/>
          <w:t>War</w:t>
        </w:r>
      </w:hyperlink>
      <w:r w:rsidRPr="006A117F">
        <w:rPr>
          <w:rFonts w:ascii="Times New Roman" w:hAnsi="Times New Roman" w:cs="Times New Roman"/>
          <w:color w:val="000000" w:themeColor="text1"/>
          <w:sz w:val="28"/>
          <w:szCs w:val="28"/>
          <w:shd w:val="clear" w:color="auto" w:fill="FFFFFF"/>
          <w:lang w:val="en-US"/>
        </w:rPr>
        <w:t>. </w:t>
      </w:r>
      <w:r w:rsidRPr="006A117F">
        <w:rPr>
          <w:rStyle w:val="Emphasis"/>
          <w:rFonts w:ascii="Times New Roman" w:hAnsi="Times New Roman" w:cs="Times New Roman"/>
          <w:color w:val="000000" w:themeColor="text1"/>
          <w:sz w:val="28"/>
          <w:szCs w:val="28"/>
          <w:shd w:val="clear" w:color="auto" w:fill="FFFFFF"/>
          <w:lang w:val="en-US"/>
        </w:rPr>
        <w:t>On God</w:t>
      </w:r>
      <w:r w:rsidRPr="006A117F">
        <w:rPr>
          <w:rFonts w:ascii="Times New Roman" w:hAnsi="Times New Roman" w:cs="Times New Roman"/>
          <w:color w:val="000000" w:themeColor="text1"/>
          <w:sz w:val="28"/>
          <w:szCs w:val="28"/>
          <w:shd w:val="clear" w:color="auto" w:fill="FFFFFF"/>
          <w:lang w:val="en-US"/>
        </w:rPr>
        <w:t> (2007) records conversations about religion between Mailer and the scholar Michael Lennon.</w:t>
      </w:r>
    </w:p>
    <w:p w:rsidR="009F1429" w:rsidRPr="006A117F" w:rsidRDefault="009F1429" w:rsidP="006A117F">
      <w:pPr>
        <w:spacing w:line="240" w:lineRule="auto"/>
        <w:rPr>
          <w:rFonts w:ascii="Times New Roman" w:hAnsi="Times New Roman" w:cs="Times New Roman"/>
          <w:color w:val="000000" w:themeColor="text1"/>
          <w:sz w:val="28"/>
          <w:szCs w:val="28"/>
          <w:lang w:val="en-US"/>
        </w:rPr>
      </w:pPr>
    </w:p>
    <w:p w:rsidR="009F1429" w:rsidRPr="006A117F" w:rsidRDefault="009F1429" w:rsidP="006A117F">
      <w:pPr>
        <w:spacing w:line="240" w:lineRule="auto"/>
        <w:jc w:val="center"/>
        <w:rPr>
          <w:rFonts w:ascii="Times New Roman" w:hAnsi="Times New Roman" w:cs="Times New Roman"/>
          <w:b/>
          <w:color w:val="000000" w:themeColor="text1"/>
          <w:sz w:val="28"/>
          <w:szCs w:val="28"/>
          <w:lang w:val="az-Latn-AZ"/>
        </w:rPr>
      </w:pPr>
      <w:r w:rsidRPr="006A117F">
        <w:rPr>
          <w:rFonts w:ascii="Times New Roman" w:hAnsi="Times New Roman" w:cs="Times New Roman"/>
          <w:b/>
          <w:color w:val="000000" w:themeColor="text1"/>
          <w:sz w:val="28"/>
          <w:szCs w:val="28"/>
          <w:lang w:val="az-Latn-AZ"/>
        </w:rPr>
        <w:t>14. New directions</w:t>
      </w:r>
    </w:p>
    <w:p w:rsidR="009F1429" w:rsidRPr="006A117F" w:rsidRDefault="009F1429" w:rsidP="006A117F">
      <w:pPr>
        <w:spacing w:line="240" w:lineRule="auto"/>
        <w:rPr>
          <w:rFonts w:ascii="Times New Roman" w:hAnsi="Times New Roman" w:cs="Times New Roman"/>
          <w:b/>
          <w:color w:val="000000" w:themeColor="text1"/>
          <w:sz w:val="28"/>
          <w:szCs w:val="28"/>
          <w:lang w:val="az-Latn-AZ"/>
        </w:rPr>
      </w:pPr>
      <w:r w:rsidRPr="006A117F">
        <w:rPr>
          <w:rFonts w:ascii="Times New Roman" w:hAnsi="Times New Roman" w:cs="Times New Roman"/>
          <w:b/>
          <w:color w:val="000000" w:themeColor="text1"/>
          <w:sz w:val="28"/>
          <w:szCs w:val="28"/>
          <w:lang w:val="az-Latn-AZ"/>
        </w:rPr>
        <w:t>Plan:</w:t>
      </w:r>
    </w:p>
    <w:p w:rsidR="009F1429" w:rsidRPr="006A117F" w:rsidRDefault="009F1429"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b/>
          <w:color w:val="000000" w:themeColor="text1"/>
          <w:sz w:val="28"/>
          <w:szCs w:val="28"/>
          <w:lang w:val="az-Latn-AZ"/>
        </w:rPr>
        <w:t xml:space="preserve">1. </w:t>
      </w:r>
      <w:r w:rsidRPr="006A117F">
        <w:rPr>
          <w:rFonts w:ascii="Times New Roman" w:hAnsi="Times New Roman" w:cs="Times New Roman"/>
          <w:color w:val="000000" w:themeColor="text1"/>
          <w:sz w:val="28"/>
          <w:szCs w:val="28"/>
          <w:lang w:val="az-Latn-AZ"/>
        </w:rPr>
        <w:t>Joseph Heller</w:t>
      </w:r>
    </w:p>
    <w:p w:rsidR="009F1429" w:rsidRPr="006A117F" w:rsidRDefault="009F1429"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2. Tennesee Williams</w:t>
      </w:r>
    </w:p>
    <w:p w:rsidR="009F1429" w:rsidRPr="006A117F" w:rsidRDefault="009F1429"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3. Arthur Miller</w:t>
      </w:r>
    </w:p>
    <w:p w:rsidR="009F1429" w:rsidRPr="006A117F" w:rsidRDefault="009F1429" w:rsidP="006A117F">
      <w:pPr>
        <w:pStyle w:val="topic-paragraph"/>
        <w:shd w:val="clear" w:color="auto" w:fill="FFFFFF"/>
        <w:spacing w:before="0" w:beforeAutospacing="0"/>
        <w:rPr>
          <w:color w:val="000000" w:themeColor="text1"/>
          <w:sz w:val="28"/>
          <w:szCs w:val="28"/>
          <w:lang w:val="en-US"/>
        </w:rPr>
      </w:pPr>
      <w:r w:rsidRPr="006A117F">
        <w:rPr>
          <w:rStyle w:val="Strong"/>
          <w:color w:val="000000" w:themeColor="text1"/>
          <w:sz w:val="28"/>
          <w:szCs w:val="28"/>
          <w:lang w:val="en-US"/>
        </w:rPr>
        <w:t>Joseph Heller</w:t>
      </w:r>
      <w:r w:rsidRPr="006A117F">
        <w:rPr>
          <w:color w:val="000000" w:themeColor="text1"/>
          <w:sz w:val="28"/>
          <w:szCs w:val="28"/>
          <w:lang w:val="en-US"/>
        </w:rPr>
        <w:t>, (born May 1, 1923, </w:t>
      </w:r>
      <w:hyperlink r:id="rId124" w:history="1">
        <w:r w:rsidRPr="006A117F">
          <w:rPr>
            <w:rStyle w:val="Hyperlink"/>
            <w:color w:val="000000" w:themeColor="text1"/>
            <w:sz w:val="28"/>
            <w:szCs w:val="28"/>
            <w:lang w:val="en-US"/>
          </w:rPr>
          <w:t>Brooklyn</w:t>
        </w:r>
      </w:hyperlink>
      <w:r w:rsidRPr="006A117F">
        <w:rPr>
          <w:color w:val="000000" w:themeColor="text1"/>
          <w:sz w:val="28"/>
          <w:szCs w:val="28"/>
          <w:lang w:val="en-US"/>
        </w:rPr>
        <w:t>, </w:t>
      </w:r>
      <w:hyperlink r:id="rId125" w:history="1">
        <w:r w:rsidRPr="006A117F">
          <w:rPr>
            <w:rStyle w:val="Hyperlink"/>
            <w:color w:val="000000" w:themeColor="text1"/>
            <w:sz w:val="28"/>
            <w:szCs w:val="28"/>
            <w:lang w:val="en-US"/>
          </w:rPr>
          <w:t>New York</w:t>
        </w:r>
      </w:hyperlink>
      <w:r w:rsidRPr="006A117F">
        <w:rPr>
          <w:color w:val="000000" w:themeColor="text1"/>
          <w:sz w:val="28"/>
          <w:szCs w:val="28"/>
          <w:lang w:val="en-US"/>
        </w:rPr>
        <w:t>, U.S.—died December 12, 1999, </w:t>
      </w:r>
      <w:hyperlink r:id="rId126" w:history="1">
        <w:r w:rsidRPr="006A117F">
          <w:rPr>
            <w:rStyle w:val="Hyperlink"/>
            <w:color w:val="000000" w:themeColor="text1"/>
            <w:sz w:val="28"/>
            <w:szCs w:val="28"/>
            <w:lang w:val="en-US"/>
          </w:rPr>
          <w:t>East Hampton</w:t>
        </w:r>
      </w:hyperlink>
      <w:r w:rsidRPr="006A117F">
        <w:rPr>
          <w:color w:val="000000" w:themeColor="text1"/>
          <w:sz w:val="28"/>
          <w:szCs w:val="28"/>
          <w:lang w:val="en-US"/>
        </w:rPr>
        <w:t>, New York), American writer whose </w:t>
      </w:r>
      <w:hyperlink r:id="rId127" w:history="1">
        <w:r w:rsidRPr="006A117F">
          <w:rPr>
            <w:rStyle w:val="Hyperlink"/>
            <w:color w:val="000000" w:themeColor="text1"/>
            <w:sz w:val="28"/>
            <w:szCs w:val="28"/>
            <w:lang w:val="en-US"/>
          </w:rPr>
          <w:t>novel</w:t>
        </w:r>
      </w:hyperlink>
      <w:r w:rsidRPr="006A117F">
        <w:rPr>
          <w:color w:val="000000" w:themeColor="text1"/>
          <w:sz w:val="28"/>
          <w:szCs w:val="28"/>
          <w:lang w:val="en-US"/>
        </w:rPr>
        <w:t> </w:t>
      </w:r>
      <w:hyperlink r:id="rId128" w:history="1">
        <w:r w:rsidRPr="006A117F">
          <w:rPr>
            <w:rStyle w:val="Hyperlink"/>
            <w:i/>
            <w:iCs/>
            <w:color w:val="000000" w:themeColor="text1"/>
            <w:sz w:val="28"/>
            <w:szCs w:val="28"/>
            <w:lang w:val="en-US"/>
          </w:rPr>
          <w:t>Catch-22</w:t>
        </w:r>
      </w:hyperlink>
      <w:r w:rsidRPr="006A117F">
        <w:rPr>
          <w:color w:val="000000" w:themeColor="text1"/>
          <w:sz w:val="28"/>
          <w:szCs w:val="28"/>
          <w:lang w:val="en-US"/>
        </w:rPr>
        <w:t> (1961) was one of the most significant works of protest </w:t>
      </w:r>
      <w:hyperlink r:id="rId129" w:history="1">
        <w:r w:rsidRPr="006A117F">
          <w:rPr>
            <w:rStyle w:val="Hyperlink"/>
            <w:color w:val="000000" w:themeColor="text1"/>
            <w:sz w:val="28"/>
            <w:szCs w:val="28"/>
            <w:lang w:val="en-US"/>
          </w:rPr>
          <w:t>literature</w:t>
        </w:r>
      </w:hyperlink>
      <w:r w:rsidRPr="006A117F">
        <w:rPr>
          <w:color w:val="000000" w:themeColor="text1"/>
          <w:sz w:val="28"/>
          <w:szCs w:val="28"/>
          <w:lang w:val="en-US"/>
        </w:rPr>
        <w:t> to appear after </w:t>
      </w:r>
      <w:hyperlink r:id="rId130" w:history="1">
        <w:r w:rsidRPr="006A117F">
          <w:rPr>
            <w:rStyle w:val="Hyperlink"/>
            <w:color w:val="000000" w:themeColor="text1"/>
            <w:sz w:val="28"/>
            <w:szCs w:val="28"/>
            <w:lang w:val="en-US"/>
          </w:rPr>
          <w:t>World War II</w:t>
        </w:r>
      </w:hyperlink>
      <w:r w:rsidRPr="006A117F">
        <w:rPr>
          <w:color w:val="000000" w:themeColor="text1"/>
          <w:sz w:val="28"/>
          <w:szCs w:val="28"/>
          <w:lang w:val="en-US"/>
        </w:rPr>
        <w:t>. The satirical novel was a popular success, and a film version appeared in 1970.</w:t>
      </w:r>
    </w:p>
    <w:p w:rsidR="009F1429" w:rsidRPr="006A117F" w:rsidRDefault="009F1429" w:rsidP="006A117F">
      <w:pPr>
        <w:pStyle w:val="topic-paragraph"/>
        <w:shd w:val="clear" w:color="auto" w:fill="FFFFFF"/>
        <w:spacing w:before="0" w:beforeAutospacing="0"/>
        <w:rPr>
          <w:color w:val="000000" w:themeColor="text1"/>
          <w:sz w:val="28"/>
          <w:szCs w:val="28"/>
          <w:lang w:val="en-US"/>
        </w:rPr>
      </w:pPr>
      <w:r w:rsidRPr="006A117F">
        <w:rPr>
          <w:color w:val="000000" w:themeColor="text1"/>
          <w:sz w:val="28"/>
          <w:szCs w:val="28"/>
          <w:lang w:val="en-US"/>
        </w:rPr>
        <w:t>During World War II, Heller flew 60 combat missions as a bombardier with the U.S. Air Force in Europe. After receiving an M.A. at </w:t>
      </w:r>
      <w:hyperlink r:id="rId131" w:history="1">
        <w:r w:rsidRPr="006A117F">
          <w:rPr>
            <w:rStyle w:val="Hyperlink"/>
            <w:color w:val="000000" w:themeColor="text1"/>
            <w:sz w:val="28"/>
            <w:szCs w:val="28"/>
            <w:lang w:val="en-US"/>
          </w:rPr>
          <w:t>Columbia University</w:t>
        </w:r>
      </w:hyperlink>
      <w:r w:rsidRPr="006A117F">
        <w:rPr>
          <w:color w:val="000000" w:themeColor="text1"/>
          <w:sz w:val="28"/>
          <w:szCs w:val="28"/>
          <w:lang w:val="en-US"/>
        </w:rPr>
        <w:t> in 1949, he studied at the </w:t>
      </w:r>
      <w:hyperlink r:id="rId132" w:history="1">
        <w:r w:rsidRPr="006A117F">
          <w:rPr>
            <w:rStyle w:val="Hyperlink"/>
            <w:color w:val="000000" w:themeColor="text1"/>
            <w:sz w:val="28"/>
            <w:szCs w:val="28"/>
            <w:lang w:val="en-US"/>
          </w:rPr>
          <w:t xml:space="preserve">University </w:t>
        </w:r>
        <w:proofErr w:type="gramStart"/>
        <w:r w:rsidRPr="006A117F">
          <w:rPr>
            <w:rStyle w:val="Hyperlink"/>
            <w:color w:val="000000" w:themeColor="text1"/>
            <w:sz w:val="28"/>
            <w:szCs w:val="28"/>
            <w:lang w:val="en-US"/>
          </w:rPr>
          <w:t>of</w:t>
        </w:r>
        <w:proofErr w:type="gramEnd"/>
        <w:r w:rsidRPr="006A117F">
          <w:rPr>
            <w:rStyle w:val="Hyperlink"/>
            <w:color w:val="000000" w:themeColor="text1"/>
            <w:sz w:val="28"/>
            <w:szCs w:val="28"/>
            <w:lang w:val="en-US"/>
          </w:rPr>
          <w:t xml:space="preserve"> Oxford</w:t>
        </w:r>
      </w:hyperlink>
      <w:r w:rsidRPr="006A117F">
        <w:rPr>
          <w:color w:val="000000" w:themeColor="text1"/>
          <w:sz w:val="28"/>
          <w:szCs w:val="28"/>
          <w:lang w:val="en-US"/>
        </w:rPr>
        <w:t> (1949–50) as a Fulbright scholar. He taught English at </w:t>
      </w:r>
      <w:hyperlink r:id="rId133" w:history="1">
        <w:r w:rsidRPr="006A117F">
          <w:rPr>
            <w:rStyle w:val="Hyperlink"/>
            <w:color w:val="000000" w:themeColor="text1"/>
            <w:sz w:val="28"/>
            <w:szCs w:val="28"/>
            <w:lang w:val="en-US"/>
          </w:rPr>
          <w:t>Pennsylvania State University</w:t>
        </w:r>
      </w:hyperlink>
      <w:r w:rsidRPr="006A117F">
        <w:rPr>
          <w:color w:val="000000" w:themeColor="text1"/>
          <w:sz w:val="28"/>
          <w:szCs w:val="28"/>
          <w:lang w:val="en-US"/>
        </w:rPr>
        <w:t> (1950–52) and worked as an advertising copywriter for the magazines </w:t>
      </w:r>
      <w:r w:rsidRPr="006A117F">
        <w:rPr>
          <w:rStyle w:val="Emphasis"/>
          <w:color w:val="000000" w:themeColor="text1"/>
          <w:sz w:val="28"/>
          <w:szCs w:val="28"/>
          <w:lang w:val="en-US"/>
        </w:rPr>
        <w:t>Time</w:t>
      </w:r>
      <w:r w:rsidRPr="006A117F">
        <w:rPr>
          <w:color w:val="000000" w:themeColor="text1"/>
          <w:sz w:val="28"/>
          <w:szCs w:val="28"/>
          <w:lang w:val="en-US"/>
        </w:rPr>
        <w:t> (1952–56) and </w:t>
      </w:r>
      <w:r w:rsidRPr="006A117F">
        <w:rPr>
          <w:rStyle w:val="Emphasis"/>
          <w:color w:val="000000" w:themeColor="text1"/>
          <w:sz w:val="28"/>
          <w:szCs w:val="28"/>
          <w:lang w:val="en-US"/>
        </w:rPr>
        <w:t>Look</w:t>
      </w:r>
      <w:r w:rsidRPr="006A117F">
        <w:rPr>
          <w:color w:val="000000" w:themeColor="text1"/>
          <w:sz w:val="28"/>
          <w:szCs w:val="28"/>
          <w:lang w:val="en-US"/>
        </w:rPr>
        <w:t> (1956–58) and as promotion manager for </w:t>
      </w:r>
      <w:r w:rsidRPr="006A117F">
        <w:rPr>
          <w:rStyle w:val="Emphasis"/>
          <w:color w:val="000000" w:themeColor="text1"/>
          <w:sz w:val="28"/>
          <w:szCs w:val="28"/>
          <w:lang w:val="en-US"/>
        </w:rPr>
        <w:t>McCall’s</w:t>
      </w:r>
      <w:r w:rsidRPr="006A117F">
        <w:rPr>
          <w:color w:val="000000" w:themeColor="text1"/>
          <w:sz w:val="28"/>
          <w:szCs w:val="28"/>
          <w:lang w:val="en-US"/>
        </w:rPr>
        <w:t> (1958–61), meanwhile writing </w:t>
      </w:r>
      <w:r w:rsidRPr="006A117F">
        <w:rPr>
          <w:rStyle w:val="Emphasis"/>
          <w:color w:val="000000" w:themeColor="text1"/>
          <w:sz w:val="28"/>
          <w:szCs w:val="28"/>
          <w:lang w:val="en-US"/>
        </w:rPr>
        <w:t>Catch-22</w:t>
      </w:r>
      <w:r w:rsidRPr="006A117F">
        <w:rPr>
          <w:color w:val="000000" w:themeColor="text1"/>
          <w:sz w:val="28"/>
          <w:szCs w:val="28"/>
          <w:lang w:val="en-US"/>
        </w:rPr>
        <w:t> in his spare time.</w:t>
      </w:r>
    </w:p>
    <w:p w:rsidR="009F1429" w:rsidRPr="006A117F" w:rsidRDefault="009F1429" w:rsidP="006A117F">
      <w:pPr>
        <w:spacing w:line="240" w:lineRule="auto"/>
        <w:rPr>
          <w:rFonts w:ascii="Times New Roman" w:hAnsi="Times New Roman" w:cs="Times New Roman"/>
          <w:color w:val="000000" w:themeColor="text1"/>
          <w:sz w:val="28"/>
          <w:szCs w:val="28"/>
          <w:shd w:val="clear" w:color="auto" w:fill="FFFFFF"/>
          <w:lang w:val="en-US"/>
        </w:rPr>
      </w:pPr>
      <w:r w:rsidRPr="006A117F">
        <w:rPr>
          <w:rFonts w:ascii="Times New Roman" w:hAnsi="Times New Roman" w:cs="Times New Roman"/>
          <w:color w:val="000000" w:themeColor="text1"/>
          <w:sz w:val="28"/>
          <w:szCs w:val="28"/>
          <w:shd w:val="clear" w:color="auto" w:fill="FFFFFF"/>
          <w:lang w:val="en-US"/>
        </w:rPr>
        <w:t>Released to mixed reviews, </w:t>
      </w:r>
      <w:r w:rsidRPr="006A117F">
        <w:rPr>
          <w:rStyle w:val="Emphasis"/>
          <w:rFonts w:ascii="Times New Roman" w:hAnsi="Times New Roman" w:cs="Times New Roman"/>
          <w:color w:val="000000" w:themeColor="text1"/>
          <w:sz w:val="28"/>
          <w:szCs w:val="28"/>
          <w:shd w:val="clear" w:color="auto" w:fill="FFFFFF"/>
          <w:lang w:val="en-US"/>
        </w:rPr>
        <w:t>Catch-22</w:t>
      </w:r>
      <w:r w:rsidRPr="006A117F">
        <w:rPr>
          <w:rFonts w:ascii="Times New Roman" w:hAnsi="Times New Roman" w:cs="Times New Roman"/>
          <w:color w:val="000000" w:themeColor="text1"/>
          <w:sz w:val="28"/>
          <w:szCs w:val="28"/>
          <w:shd w:val="clear" w:color="auto" w:fill="FFFFFF"/>
          <w:lang w:val="en-US"/>
        </w:rPr>
        <w:t> developed a </w:t>
      </w:r>
      <w:hyperlink r:id="rId134" w:history="1">
        <w:r w:rsidRPr="006A117F">
          <w:rPr>
            <w:rStyle w:val="Hyperlink"/>
            <w:rFonts w:ascii="Times New Roman" w:hAnsi="Times New Roman" w:cs="Times New Roman"/>
            <w:color w:val="000000" w:themeColor="text1"/>
            <w:sz w:val="28"/>
            <w:szCs w:val="28"/>
            <w:shd w:val="clear" w:color="auto" w:fill="FFFFFF"/>
            <w:lang w:val="en-US"/>
          </w:rPr>
          <w:t>cult</w:t>
        </w:r>
      </w:hyperlink>
      <w:r w:rsidRPr="006A117F">
        <w:rPr>
          <w:rFonts w:ascii="Times New Roman" w:hAnsi="Times New Roman" w:cs="Times New Roman"/>
          <w:color w:val="000000" w:themeColor="text1"/>
          <w:sz w:val="28"/>
          <w:szCs w:val="28"/>
          <w:shd w:val="clear" w:color="auto" w:fill="FFFFFF"/>
          <w:lang w:val="en-US"/>
        </w:rPr>
        <w:t xml:space="preserve"> following with its dark surrealism. </w:t>
      </w:r>
      <w:proofErr w:type="spellStart"/>
      <w:r w:rsidRPr="006A117F">
        <w:rPr>
          <w:rFonts w:ascii="Times New Roman" w:hAnsi="Times New Roman" w:cs="Times New Roman"/>
          <w:color w:val="000000" w:themeColor="text1"/>
          <w:sz w:val="28"/>
          <w:szCs w:val="28"/>
          <w:shd w:val="clear" w:color="auto" w:fill="FFFFFF"/>
          <w:lang w:val="en-US"/>
        </w:rPr>
        <w:t>Centring</w:t>
      </w:r>
      <w:proofErr w:type="spellEnd"/>
      <w:r w:rsidRPr="006A117F">
        <w:rPr>
          <w:rFonts w:ascii="Times New Roman" w:hAnsi="Times New Roman" w:cs="Times New Roman"/>
          <w:color w:val="000000" w:themeColor="text1"/>
          <w:sz w:val="28"/>
          <w:szCs w:val="28"/>
          <w:shd w:val="clear" w:color="auto" w:fill="FFFFFF"/>
          <w:lang w:val="en-US"/>
        </w:rPr>
        <w:t xml:space="preserve"> on the antihero </w:t>
      </w:r>
      <w:hyperlink r:id="rId135" w:history="1">
        <w:r w:rsidRPr="006A117F">
          <w:rPr>
            <w:rStyle w:val="Hyperlink"/>
            <w:rFonts w:ascii="Times New Roman" w:hAnsi="Times New Roman" w:cs="Times New Roman"/>
            <w:color w:val="000000" w:themeColor="text1"/>
            <w:sz w:val="28"/>
            <w:szCs w:val="28"/>
            <w:shd w:val="clear" w:color="auto" w:fill="FFFFFF"/>
            <w:lang w:val="en-US"/>
          </w:rPr>
          <w:t xml:space="preserve">Captain John </w:t>
        </w:r>
        <w:proofErr w:type="spellStart"/>
        <w:r w:rsidRPr="006A117F">
          <w:rPr>
            <w:rStyle w:val="Hyperlink"/>
            <w:rFonts w:ascii="Times New Roman" w:hAnsi="Times New Roman" w:cs="Times New Roman"/>
            <w:color w:val="000000" w:themeColor="text1"/>
            <w:sz w:val="28"/>
            <w:szCs w:val="28"/>
            <w:shd w:val="clear" w:color="auto" w:fill="FFFFFF"/>
            <w:lang w:val="en-US"/>
          </w:rPr>
          <w:t>Yossarian</w:t>
        </w:r>
        <w:proofErr w:type="spellEnd"/>
      </w:hyperlink>
      <w:r w:rsidRPr="006A117F">
        <w:rPr>
          <w:rFonts w:ascii="Times New Roman" w:hAnsi="Times New Roman" w:cs="Times New Roman"/>
          <w:color w:val="000000" w:themeColor="text1"/>
          <w:sz w:val="28"/>
          <w:szCs w:val="28"/>
          <w:shd w:val="clear" w:color="auto" w:fill="FFFFFF"/>
          <w:lang w:val="en-US"/>
        </w:rPr>
        <w:t>, stationed at an airstrip on a Mediterranean island during World War II, the novel portrays the airman’s desperate attempts to stay alive. The “catch” in </w:t>
      </w:r>
      <w:r w:rsidRPr="006A117F">
        <w:rPr>
          <w:rStyle w:val="Emphasis"/>
          <w:rFonts w:ascii="Times New Roman" w:hAnsi="Times New Roman" w:cs="Times New Roman"/>
          <w:color w:val="000000" w:themeColor="text1"/>
          <w:sz w:val="28"/>
          <w:szCs w:val="28"/>
          <w:shd w:val="clear" w:color="auto" w:fill="FFFFFF"/>
          <w:lang w:val="en-US"/>
        </w:rPr>
        <w:t>Catch-22</w:t>
      </w:r>
      <w:r w:rsidRPr="006A117F">
        <w:rPr>
          <w:rFonts w:ascii="Times New Roman" w:hAnsi="Times New Roman" w:cs="Times New Roman"/>
          <w:color w:val="000000" w:themeColor="text1"/>
          <w:sz w:val="28"/>
          <w:szCs w:val="28"/>
          <w:shd w:val="clear" w:color="auto" w:fill="FFFFFF"/>
          <w:lang w:val="en-US"/>
        </w:rPr>
        <w:t> involves a mysterious Air Force regulation that asserts that a man is considered insane if he willingly continues to fly dangerous combat missions but, if he makes the necessary formal request to be relieved of such missions, the very act of making the request proves that he is sane and therefore ineligible to be relieved. The term </w:t>
      </w:r>
      <w:r w:rsidRPr="006A117F">
        <w:rPr>
          <w:rStyle w:val="Emphasis"/>
          <w:rFonts w:ascii="Times New Roman" w:hAnsi="Times New Roman" w:cs="Times New Roman"/>
          <w:color w:val="000000" w:themeColor="text1"/>
          <w:sz w:val="28"/>
          <w:szCs w:val="28"/>
          <w:shd w:val="clear" w:color="auto" w:fill="FFFFFF"/>
          <w:lang w:val="en-US"/>
        </w:rPr>
        <w:t>catch-22</w:t>
      </w:r>
      <w:r w:rsidRPr="006A117F">
        <w:rPr>
          <w:rFonts w:ascii="Times New Roman" w:hAnsi="Times New Roman" w:cs="Times New Roman"/>
          <w:color w:val="000000" w:themeColor="text1"/>
          <w:sz w:val="28"/>
          <w:szCs w:val="28"/>
          <w:shd w:val="clear" w:color="auto" w:fill="FFFFFF"/>
          <w:lang w:val="en-US"/>
        </w:rPr>
        <w:t> thereafter entered the </w:t>
      </w:r>
      <w:hyperlink r:id="rId136" w:history="1">
        <w:r w:rsidRPr="006A117F">
          <w:rPr>
            <w:rStyle w:val="Hyperlink"/>
            <w:rFonts w:ascii="Times New Roman" w:hAnsi="Times New Roman" w:cs="Times New Roman"/>
            <w:color w:val="000000" w:themeColor="text1"/>
            <w:sz w:val="28"/>
            <w:szCs w:val="28"/>
            <w:shd w:val="clear" w:color="auto" w:fill="FFFFFF"/>
            <w:lang w:val="en-US"/>
          </w:rPr>
          <w:t>English language</w:t>
        </w:r>
      </w:hyperlink>
      <w:r w:rsidRPr="006A117F">
        <w:rPr>
          <w:rFonts w:ascii="Times New Roman" w:hAnsi="Times New Roman" w:cs="Times New Roman"/>
          <w:color w:val="000000" w:themeColor="text1"/>
          <w:sz w:val="28"/>
          <w:szCs w:val="28"/>
          <w:shd w:val="clear" w:color="auto" w:fill="FFFFFF"/>
          <w:lang w:val="en-US"/>
        </w:rPr>
        <w:t> as a reference to a proviso that trips one up no matter which w Heller’s later novels, including </w:t>
      </w:r>
      <w:r w:rsidRPr="006A117F">
        <w:rPr>
          <w:rStyle w:val="Emphasis"/>
          <w:rFonts w:ascii="Times New Roman" w:hAnsi="Times New Roman" w:cs="Times New Roman"/>
          <w:color w:val="000000" w:themeColor="text1"/>
          <w:sz w:val="28"/>
          <w:szCs w:val="28"/>
          <w:shd w:val="clear" w:color="auto" w:fill="FFFFFF"/>
          <w:lang w:val="en-US"/>
        </w:rPr>
        <w:t>Something Happened</w:t>
      </w:r>
      <w:r w:rsidRPr="006A117F">
        <w:rPr>
          <w:rFonts w:ascii="Times New Roman" w:hAnsi="Times New Roman" w:cs="Times New Roman"/>
          <w:color w:val="000000" w:themeColor="text1"/>
          <w:sz w:val="28"/>
          <w:szCs w:val="28"/>
          <w:shd w:val="clear" w:color="auto" w:fill="FFFFFF"/>
          <w:lang w:val="en-US"/>
        </w:rPr>
        <w:t> (1974), an unrelievedly </w:t>
      </w:r>
      <w:hyperlink r:id="rId137" w:history="1">
        <w:r w:rsidRPr="006A117F">
          <w:rPr>
            <w:rStyle w:val="Hyperlink"/>
            <w:rFonts w:ascii="Times New Roman" w:hAnsi="Times New Roman" w:cs="Times New Roman"/>
            <w:color w:val="000000" w:themeColor="text1"/>
            <w:sz w:val="28"/>
            <w:szCs w:val="28"/>
            <w:shd w:val="clear" w:color="auto" w:fill="FFFFFF"/>
            <w:lang w:val="en-US"/>
          </w:rPr>
          <w:t>pessimistic</w:t>
        </w:r>
      </w:hyperlink>
      <w:r w:rsidRPr="006A117F">
        <w:rPr>
          <w:rFonts w:ascii="Times New Roman" w:hAnsi="Times New Roman" w:cs="Times New Roman"/>
          <w:color w:val="000000" w:themeColor="text1"/>
          <w:sz w:val="28"/>
          <w:szCs w:val="28"/>
          <w:shd w:val="clear" w:color="auto" w:fill="FFFFFF"/>
          <w:lang w:val="en-US"/>
        </w:rPr>
        <w:t> novel, </w:t>
      </w:r>
      <w:r w:rsidRPr="006A117F">
        <w:rPr>
          <w:rStyle w:val="Emphasis"/>
          <w:rFonts w:ascii="Times New Roman" w:hAnsi="Times New Roman" w:cs="Times New Roman"/>
          <w:color w:val="000000" w:themeColor="text1"/>
          <w:sz w:val="28"/>
          <w:szCs w:val="28"/>
          <w:shd w:val="clear" w:color="auto" w:fill="FFFFFF"/>
          <w:lang w:val="en-US"/>
        </w:rPr>
        <w:t>Good as Gold</w:t>
      </w:r>
      <w:r w:rsidRPr="006A117F">
        <w:rPr>
          <w:rFonts w:ascii="Times New Roman" w:hAnsi="Times New Roman" w:cs="Times New Roman"/>
          <w:color w:val="000000" w:themeColor="text1"/>
          <w:sz w:val="28"/>
          <w:szCs w:val="28"/>
          <w:shd w:val="clear" w:color="auto" w:fill="FFFFFF"/>
          <w:lang w:val="en-US"/>
        </w:rPr>
        <w:t> (1979), a </w:t>
      </w:r>
      <w:hyperlink r:id="rId138" w:history="1">
        <w:r w:rsidRPr="006A117F">
          <w:rPr>
            <w:rStyle w:val="Hyperlink"/>
            <w:rFonts w:ascii="Times New Roman" w:hAnsi="Times New Roman" w:cs="Times New Roman"/>
            <w:color w:val="000000" w:themeColor="text1"/>
            <w:sz w:val="28"/>
            <w:szCs w:val="28"/>
            <w:shd w:val="clear" w:color="auto" w:fill="FFFFFF"/>
            <w:lang w:val="en-US"/>
          </w:rPr>
          <w:t>satire</w:t>
        </w:r>
      </w:hyperlink>
      <w:r w:rsidRPr="006A117F">
        <w:rPr>
          <w:rFonts w:ascii="Times New Roman" w:hAnsi="Times New Roman" w:cs="Times New Roman"/>
          <w:color w:val="000000" w:themeColor="text1"/>
          <w:sz w:val="28"/>
          <w:szCs w:val="28"/>
          <w:shd w:val="clear" w:color="auto" w:fill="FFFFFF"/>
          <w:lang w:val="en-US"/>
        </w:rPr>
        <w:t> on life in Washington, D.C., and </w:t>
      </w:r>
      <w:r w:rsidRPr="006A117F">
        <w:rPr>
          <w:rStyle w:val="Emphasis"/>
          <w:rFonts w:ascii="Times New Roman" w:hAnsi="Times New Roman" w:cs="Times New Roman"/>
          <w:color w:val="000000" w:themeColor="text1"/>
          <w:sz w:val="28"/>
          <w:szCs w:val="28"/>
          <w:shd w:val="clear" w:color="auto" w:fill="FFFFFF"/>
          <w:lang w:val="en-US"/>
        </w:rPr>
        <w:t>God Knows</w:t>
      </w:r>
      <w:r w:rsidRPr="006A117F">
        <w:rPr>
          <w:rFonts w:ascii="Times New Roman" w:hAnsi="Times New Roman" w:cs="Times New Roman"/>
          <w:color w:val="000000" w:themeColor="text1"/>
          <w:sz w:val="28"/>
          <w:szCs w:val="28"/>
          <w:shd w:val="clear" w:color="auto" w:fill="FFFFFF"/>
          <w:lang w:val="en-US"/>
        </w:rPr>
        <w:t> (1984), a wry, contemporary-vernacular monologue in the voice of the biblical King David, were less successful. </w:t>
      </w:r>
      <w:r w:rsidRPr="006A117F">
        <w:rPr>
          <w:rStyle w:val="Emphasis"/>
          <w:rFonts w:ascii="Times New Roman" w:hAnsi="Times New Roman" w:cs="Times New Roman"/>
          <w:color w:val="000000" w:themeColor="text1"/>
          <w:sz w:val="28"/>
          <w:szCs w:val="28"/>
          <w:shd w:val="clear" w:color="auto" w:fill="FFFFFF"/>
          <w:lang w:val="en-US"/>
        </w:rPr>
        <w:t>Closing Time</w:t>
      </w:r>
      <w:r w:rsidRPr="006A117F">
        <w:rPr>
          <w:rFonts w:ascii="Times New Roman" w:hAnsi="Times New Roman" w:cs="Times New Roman"/>
          <w:color w:val="000000" w:themeColor="text1"/>
          <w:sz w:val="28"/>
          <w:szCs w:val="28"/>
          <w:shd w:val="clear" w:color="auto" w:fill="FFFFFF"/>
          <w:lang w:val="en-US"/>
        </w:rPr>
        <w:t>, a sequel to </w:t>
      </w:r>
      <w:r w:rsidRPr="006A117F">
        <w:rPr>
          <w:rStyle w:val="Emphasis"/>
          <w:rFonts w:ascii="Times New Roman" w:hAnsi="Times New Roman" w:cs="Times New Roman"/>
          <w:color w:val="000000" w:themeColor="text1"/>
          <w:sz w:val="28"/>
          <w:szCs w:val="28"/>
          <w:shd w:val="clear" w:color="auto" w:fill="FFFFFF"/>
          <w:lang w:val="en-US"/>
        </w:rPr>
        <w:t>Catch-22</w:t>
      </w:r>
      <w:r w:rsidRPr="006A117F">
        <w:rPr>
          <w:rFonts w:ascii="Times New Roman" w:hAnsi="Times New Roman" w:cs="Times New Roman"/>
          <w:color w:val="000000" w:themeColor="text1"/>
          <w:sz w:val="28"/>
          <w:szCs w:val="28"/>
          <w:shd w:val="clear" w:color="auto" w:fill="FFFFFF"/>
          <w:lang w:val="en-US"/>
        </w:rPr>
        <w:t>, appeared in 1994. His final novel, </w:t>
      </w:r>
      <w:r w:rsidRPr="006A117F">
        <w:rPr>
          <w:rStyle w:val="Emphasis"/>
          <w:rFonts w:ascii="Times New Roman" w:hAnsi="Times New Roman" w:cs="Times New Roman"/>
          <w:color w:val="000000" w:themeColor="text1"/>
          <w:sz w:val="28"/>
          <w:szCs w:val="28"/>
          <w:shd w:val="clear" w:color="auto" w:fill="FFFFFF"/>
          <w:lang w:val="en-US"/>
        </w:rPr>
        <w:t>Portrait of an Artist, as an Old Man</w:t>
      </w:r>
      <w:r w:rsidRPr="006A117F">
        <w:rPr>
          <w:rFonts w:ascii="Times New Roman" w:hAnsi="Times New Roman" w:cs="Times New Roman"/>
          <w:color w:val="000000" w:themeColor="text1"/>
          <w:sz w:val="28"/>
          <w:szCs w:val="28"/>
          <w:shd w:val="clear" w:color="auto" w:fill="FFFFFF"/>
          <w:lang w:val="en-US"/>
        </w:rPr>
        <w:t> (2000), was published posthumously, as was </w:t>
      </w:r>
      <w:r w:rsidRPr="006A117F">
        <w:rPr>
          <w:rStyle w:val="Emphasis"/>
          <w:rFonts w:ascii="Times New Roman" w:hAnsi="Times New Roman" w:cs="Times New Roman"/>
          <w:color w:val="000000" w:themeColor="text1"/>
          <w:sz w:val="28"/>
          <w:szCs w:val="28"/>
          <w:shd w:val="clear" w:color="auto" w:fill="FFFFFF"/>
          <w:lang w:val="en-US"/>
        </w:rPr>
        <w:t xml:space="preserve">Catch </w:t>
      </w:r>
      <w:proofErr w:type="gramStart"/>
      <w:r w:rsidRPr="006A117F">
        <w:rPr>
          <w:rStyle w:val="Emphasis"/>
          <w:rFonts w:ascii="Times New Roman" w:hAnsi="Times New Roman" w:cs="Times New Roman"/>
          <w:color w:val="000000" w:themeColor="text1"/>
          <w:sz w:val="28"/>
          <w:szCs w:val="28"/>
          <w:shd w:val="clear" w:color="auto" w:fill="FFFFFF"/>
          <w:lang w:val="en-US"/>
        </w:rPr>
        <w:t>As Catch Can: The</w:t>
      </w:r>
      <w:proofErr w:type="gramEnd"/>
      <w:r w:rsidRPr="006A117F">
        <w:rPr>
          <w:rStyle w:val="Emphasis"/>
          <w:rFonts w:ascii="Times New Roman" w:hAnsi="Times New Roman" w:cs="Times New Roman"/>
          <w:color w:val="000000" w:themeColor="text1"/>
          <w:sz w:val="28"/>
          <w:szCs w:val="28"/>
          <w:shd w:val="clear" w:color="auto" w:fill="FFFFFF"/>
          <w:lang w:val="en-US"/>
        </w:rPr>
        <w:t xml:space="preserve"> Collected Stories and Other Writings</w:t>
      </w:r>
      <w:r w:rsidRPr="006A117F">
        <w:rPr>
          <w:rFonts w:ascii="Times New Roman" w:hAnsi="Times New Roman" w:cs="Times New Roman"/>
          <w:color w:val="000000" w:themeColor="text1"/>
          <w:sz w:val="28"/>
          <w:szCs w:val="28"/>
          <w:shd w:val="clear" w:color="auto" w:fill="FFFFFF"/>
          <w:lang w:val="en-US"/>
        </w:rPr>
        <w:t> (2003). Heller also wrote an autobiography, </w:t>
      </w:r>
      <w:r w:rsidRPr="006A117F">
        <w:rPr>
          <w:rStyle w:val="Emphasis"/>
          <w:rFonts w:ascii="Times New Roman" w:hAnsi="Times New Roman" w:cs="Times New Roman"/>
          <w:color w:val="000000" w:themeColor="text1"/>
          <w:sz w:val="28"/>
          <w:szCs w:val="28"/>
          <w:shd w:val="clear" w:color="auto" w:fill="FFFFFF"/>
          <w:lang w:val="en-US"/>
        </w:rPr>
        <w:t xml:space="preserve">Now and Then: </w:t>
      </w:r>
      <w:proofErr w:type="gramStart"/>
      <w:r w:rsidRPr="006A117F">
        <w:rPr>
          <w:rStyle w:val="Emphasis"/>
          <w:rFonts w:ascii="Times New Roman" w:hAnsi="Times New Roman" w:cs="Times New Roman"/>
          <w:color w:val="000000" w:themeColor="text1"/>
          <w:sz w:val="28"/>
          <w:szCs w:val="28"/>
          <w:shd w:val="clear" w:color="auto" w:fill="FFFFFF"/>
          <w:lang w:val="en-US"/>
        </w:rPr>
        <w:t>From</w:t>
      </w:r>
      <w:proofErr w:type="gramEnd"/>
      <w:r w:rsidRPr="006A117F">
        <w:rPr>
          <w:rStyle w:val="Emphasis"/>
          <w:rFonts w:ascii="Times New Roman" w:hAnsi="Times New Roman" w:cs="Times New Roman"/>
          <w:color w:val="000000" w:themeColor="text1"/>
          <w:sz w:val="28"/>
          <w:szCs w:val="28"/>
          <w:shd w:val="clear" w:color="auto" w:fill="FFFFFF"/>
          <w:lang w:val="en-US"/>
        </w:rPr>
        <w:t xml:space="preserve"> </w:t>
      </w:r>
      <w:r w:rsidRPr="006A117F">
        <w:rPr>
          <w:rStyle w:val="Emphasis"/>
          <w:rFonts w:ascii="Times New Roman" w:hAnsi="Times New Roman" w:cs="Times New Roman"/>
          <w:color w:val="000000" w:themeColor="text1"/>
          <w:sz w:val="28"/>
          <w:szCs w:val="28"/>
          <w:shd w:val="clear" w:color="auto" w:fill="FFFFFF"/>
          <w:lang w:val="en-US"/>
        </w:rPr>
        <w:lastRenderedPageBreak/>
        <w:t>Coney Island to Here</w:t>
      </w:r>
      <w:r w:rsidRPr="006A117F">
        <w:rPr>
          <w:rFonts w:ascii="Times New Roman" w:hAnsi="Times New Roman" w:cs="Times New Roman"/>
          <w:color w:val="000000" w:themeColor="text1"/>
          <w:sz w:val="28"/>
          <w:szCs w:val="28"/>
          <w:shd w:val="clear" w:color="auto" w:fill="FFFFFF"/>
          <w:lang w:val="en-US"/>
        </w:rPr>
        <w:t> (1998), and his dramatic work includes the play </w:t>
      </w:r>
      <w:r w:rsidRPr="006A117F">
        <w:rPr>
          <w:rStyle w:val="Emphasis"/>
          <w:rFonts w:ascii="Times New Roman" w:hAnsi="Times New Roman" w:cs="Times New Roman"/>
          <w:color w:val="000000" w:themeColor="text1"/>
          <w:sz w:val="28"/>
          <w:szCs w:val="28"/>
          <w:shd w:val="clear" w:color="auto" w:fill="FFFFFF"/>
          <w:lang w:val="en-US"/>
        </w:rPr>
        <w:t>We Bombed in New Haven</w:t>
      </w:r>
      <w:r w:rsidR="006A117F" w:rsidRPr="006A117F">
        <w:rPr>
          <w:rFonts w:ascii="Times New Roman" w:hAnsi="Times New Roman" w:cs="Times New Roman"/>
          <w:color w:val="000000" w:themeColor="text1"/>
          <w:sz w:val="28"/>
          <w:szCs w:val="28"/>
          <w:shd w:val="clear" w:color="auto" w:fill="FFFFFF"/>
          <w:lang w:val="en-US"/>
        </w:rPr>
        <w:t> (1968).</w:t>
      </w:r>
    </w:p>
    <w:p w:rsidR="006A117F" w:rsidRPr="006A117F" w:rsidRDefault="006A117F" w:rsidP="006A117F">
      <w:pPr>
        <w:spacing w:line="240" w:lineRule="auto"/>
        <w:rPr>
          <w:rFonts w:ascii="Times New Roman" w:hAnsi="Times New Roman" w:cs="Times New Roman"/>
          <w:color w:val="000000" w:themeColor="text1"/>
          <w:sz w:val="28"/>
          <w:szCs w:val="28"/>
          <w:shd w:val="clear" w:color="auto" w:fill="FFFFFF"/>
          <w:lang w:val="en-US"/>
        </w:rPr>
      </w:pPr>
    </w:p>
    <w:p w:rsidR="006A117F" w:rsidRPr="00D81B56" w:rsidRDefault="006A117F" w:rsidP="006A117F">
      <w:pPr>
        <w:pStyle w:val="topic-paragraph"/>
        <w:shd w:val="clear" w:color="auto" w:fill="FFFFFF"/>
        <w:spacing w:before="0" w:beforeAutospacing="0"/>
        <w:rPr>
          <w:color w:val="000000" w:themeColor="text1"/>
          <w:sz w:val="28"/>
          <w:szCs w:val="28"/>
          <w:lang w:val="en-US"/>
        </w:rPr>
      </w:pPr>
      <w:proofErr w:type="gramStart"/>
      <w:r w:rsidRPr="006A117F">
        <w:rPr>
          <w:rStyle w:val="Strong"/>
          <w:color w:val="000000" w:themeColor="text1"/>
          <w:sz w:val="28"/>
          <w:szCs w:val="28"/>
          <w:lang w:val="en-US"/>
        </w:rPr>
        <w:t>Arthur Miller</w:t>
      </w:r>
      <w:r w:rsidRPr="006A117F">
        <w:rPr>
          <w:color w:val="000000" w:themeColor="text1"/>
          <w:sz w:val="28"/>
          <w:szCs w:val="28"/>
          <w:lang w:val="en-US"/>
        </w:rPr>
        <w:t>, in full </w:t>
      </w:r>
      <w:r w:rsidRPr="006A117F">
        <w:rPr>
          <w:rStyle w:val="Strong"/>
          <w:color w:val="000000" w:themeColor="text1"/>
          <w:sz w:val="28"/>
          <w:szCs w:val="28"/>
          <w:lang w:val="en-US"/>
        </w:rPr>
        <w:t>Arthur Asher Miller</w:t>
      </w:r>
      <w:r w:rsidRPr="006A117F">
        <w:rPr>
          <w:color w:val="000000" w:themeColor="text1"/>
          <w:sz w:val="28"/>
          <w:szCs w:val="28"/>
          <w:lang w:val="en-US"/>
        </w:rPr>
        <w:t>, (born October 17, 1915, </w:t>
      </w:r>
      <w:hyperlink r:id="rId139" w:history="1">
        <w:r w:rsidRPr="006A117F">
          <w:rPr>
            <w:rStyle w:val="Hyperlink"/>
            <w:color w:val="000000" w:themeColor="text1"/>
            <w:sz w:val="28"/>
            <w:szCs w:val="28"/>
            <w:lang w:val="en-US"/>
          </w:rPr>
          <w:t>New York</w:t>
        </w:r>
      </w:hyperlink>
      <w:r w:rsidRPr="006A117F">
        <w:rPr>
          <w:color w:val="000000" w:themeColor="text1"/>
          <w:sz w:val="28"/>
          <w:szCs w:val="28"/>
          <w:lang w:val="en-US"/>
        </w:rPr>
        <w:t>, New York, U.S.—died February 10, 2005, Roxbury, Connecticut), American playwright, who </w:t>
      </w:r>
      <w:hyperlink r:id="rId140" w:history="1">
        <w:r w:rsidRPr="006A117F">
          <w:rPr>
            <w:rStyle w:val="Hyperlink"/>
            <w:color w:val="000000" w:themeColor="text1"/>
            <w:sz w:val="28"/>
            <w:szCs w:val="28"/>
            <w:lang w:val="en-US"/>
          </w:rPr>
          <w:t>combined</w:t>
        </w:r>
      </w:hyperlink>
      <w:r w:rsidRPr="006A117F">
        <w:rPr>
          <w:color w:val="000000" w:themeColor="text1"/>
          <w:sz w:val="28"/>
          <w:szCs w:val="28"/>
          <w:lang w:val="en-US"/>
        </w:rPr>
        <w:t> social awareness with a searching concern for his characters’ inner lives.</w:t>
      </w:r>
      <w:proofErr w:type="gramEnd"/>
      <w:r w:rsidRPr="006A117F">
        <w:rPr>
          <w:color w:val="000000" w:themeColor="text1"/>
          <w:sz w:val="28"/>
          <w:szCs w:val="28"/>
          <w:lang w:val="en-US"/>
        </w:rPr>
        <w:t xml:space="preserve"> </w:t>
      </w:r>
      <w:r w:rsidRPr="00D81B56">
        <w:rPr>
          <w:color w:val="000000" w:themeColor="text1"/>
          <w:sz w:val="28"/>
          <w:szCs w:val="28"/>
          <w:lang w:val="en-US"/>
        </w:rPr>
        <w:t>He is best known for </w:t>
      </w:r>
      <w:hyperlink r:id="rId141" w:history="1">
        <w:r w:rsidRPr="00D81B56">
          <w:rPr>
            <w:rStyle w:val="Hyperlink"/>
            <w:i/>
            <w:iCs/>
            <w:color w:val="000000" w:themeColor="text1"/>
            <w:sz w:val="28"/>
            <w:szCs w:val="28"/>
            <w:lang w:val="en-US"/>
          </w:rPr>
          <w:t>Death of a Salesman</w:t>
        </w:r>
      </w:hyperlink>
      <w:r w:rsidRPr="00D81B56">
        <w:rPr>
          <w:color w:val="000000" w:themeColor="text1"/>
          <w:sz w:val="28"/>
          <w:szCs w:val="28"/>
          <w:lang w:val="en-US"/>
        </w:rPr>
        <w:t> (1949).</w:t>
      </w:r>
    </w:p>
    <w:p w:rsidR="006A117F" w:rsidRPr="006A117F" w:rsidRDefault="006A117F" w:rsidP="006A117F">
      <w:pPr>
        <w:pStyle w:val="topic-paragraph"/>
        <w:shd w:val="clear" w:color="auto" w:fill="FFFFFF"/>
        <w:spacing w:before="0" w:beforeAutospacing="0"/>
        <w:rPr>
          <w:color w:val="000000" w:themeColor="text1"/>
          <w:sz w:val="28"/>
          <w:szCs w:val="28"/>
          <w:lang w:val="en-US"/>
        </w:rPr>
      </w:pPr>
      <w:r w:rsidRPr="006A117F">
        <w:rPr>
          <w:color w:val="000000" w:themeColor="text1"/>
          <w:sz w:val="28"/>
          <w:szCs w:val="28"/>
          <w:lang w:val="en-US"/>
        </w:rPr>
        <w:t>Miller was shaped by the </w:t>
      </w:r>
      <w:hyperlink r:id="rId142" w:history="1">
        <w:r w:rsidRPr="006A117F">
          <w:rPr>
            <w:rStyle w:val="Hyperlink"/>
            <w:color w:val="000000" w:themeColor="text1"/>
            <w:sz w:val="28"/>
            <w:szCs w:val="28"/>
            <w:lang w:val="en-US"/>
          </w:rPr>
          <w:t>Great Depression</w:t>
        </w:r>
      </w:hyperlink>
      <w:r w:rsidRPr="006A117F">
        <w:rPr>
          <w:color w:val="000000" w:themeColor="text1"/>
          <w:sz w:val="28"/>
          <w:szCs w:val="28"/>
          <w:lang w:val="en-US"/>
        </w:rPr>
        <w:t>, which brought financial ruin onto his father, a small manufacturer, and demonstrated to the young Miller the insecurity of modern existence. After graduation from </w:t>
      </w:r>
      <w:hyperlink r:id="rId143" w:history="1">
        <w:r w:rsidRPr="006A117F">
          <w:rPr>
            <w:rStyle w:val="Hyperlink"/>
            <w:color w:val="000000" w:themeColor="text1"/>
            <w:sz w:val="28"/>
            <w:szCs w:val="28"/>
            <w:lang w:val="en-US"/>
          </w:rPr>
          <w:t>high school</w:t>
        </w:r>
      </w:hyperlink>
      <w:r w:rsidRPr="006A117F">
        <w:rPr>
          <w:color w:val="000000" w:themeColor="text1"/>
          <w:sz w:val="28"/>
          <w:szCs w:val="28"/>
          <w:lang w:val="en-US"/>
        </w:rPr>
        <w:t> he worked in a warehouse. With the money he earned he attended the </w:t>
      </w:r>
      <w:hyperlink r:id="rId144" w:history="1">
        <w:r w:rsidRPr="006A117F">
          <w:rPr>
            <w:rStyle w:val="Hyperlink"/>
            <w:color w:val="000000" w:themeColor="text1"/>
            <w:sz w:val="28"/>
            <w:szCs w:val="28"/>
            <w:lang w:val="en-US"/>
          </w:rPr>
          <w:t>University of Michigan</w:t>
        </w:r>
      </w:hyperlink>
      <w:r w:rsidRPr="006A117F">
        <w:rPr>
          <w:color w:val="000000" w:themeColor="text1"/>
          <w:sz w:val="28"/>
          <w:szCs w:val="28"/>
          <w:lang w:val="en-US"/>
        </w:rPr>
        <w:t> (B.A., 1938), where he began to write plays. His first public success was with </w:t>
      </w:r>
      <w:r w:rsidRPr="006A117F">
        <w:rPr>
          <w:rStyle w:val="Emphasis"/>
          <w:color w:val="000000" w:themeColor="text1"/>
          <w:sz w:val="28"/>
          <w:szCs w:val="28"/>
          <w:lang w:val="en-US"/>
        </w:rPr>
        <w:t>Focus</w:t>
      </w:r>
      <w:r w:rsidRPr="006A117F">
        <w:rPr>
          <w:color w:val="000000" w:themeColor="text1"/>
          <w:sz w:val="28"/>
          <w:szCs w:val="28"/>
          <w:lang w:val="en-US"/>
        </w:rPr>
        <w:t> (1945; </w:t>
      </w:r>
      <w:hyperlink r:id="rId145" w:history="1">
        <w:r w:rsidRPr="006A117F">
          <w:rPr>
            <w:rStyle w:val="Hyperlink"/>
            <w:color w:val="000000" w:themeColor="text1"/>
            <w:sz w:val="28"/>
            <w:szCs w:val="28"/>
            <w:lang w:val="en-US"/>
          </w:rPr>
          <w:t>film</w:t>
        </w:r>
      </w:hyperlink>
      <w:r w:rsidRPr="006A117F">
        <w:rPr>
          <w:color w:val="000000" w:themeColor="text1"/>
          <w:sz w:val="28"/>
          <w:szCs w:val="28"/>
          <w:lang w:val="en-US"/>
        </w:rPr>
        <w:t> 1962 [made-for-television]), a novel about </w:t>
      </w:r>
      <w:hyperlink r:id="rId146" w:history="1">
        <w:r w:rsidRPr="006A117F">
          <w:rPr>
            <w:rStyle w:val="Hyperlink"/>
            <w:color w:val="000000" w:themeColor="text1"/>
            <w:sz w:val="28"/>
            <w:szCs w:val="28"/>
            <w:lang w:val="en-US"/>
          </w:rPr>
          <w:t>anti-Semitism</w:t>
        </w:r>
      </w:hyperlink>
      <w:r w:rsidRPr="006A117F">
        <w:rPr>
          <w:color w:val="000000" w:themeColor="text1"/>
          <w:sz w:val="28"/>
          <w:szCs w:val="28"/>
          <w:lang w:val="en-US"/>
        </w:rPr>
        <w:t>. </w:t>
      </w:r>
      <w:hyperlink r:id="rId147" w:history="1">
        <w:r w:rsidRPr="006A117F">
          <w:rPr>
            <w:rStyle w:val="Hyperlink"/>
            <w:i/>
            <w:iCs/>
            <w:color w:val="000000" w:themeColor="text1"/>
            <w:sz w:val="28"/>
            <w:szCs w:val="28"/>
            <w:lang w:val="en-US"/>
          </w:rPr>
          <w:t>All My Sons</w:t>
        </w:r>
      </w:hyperlink>
      <w:r w:rsidRPr="006A117F">
        <w:rPr>
          <w:color w:val="000000" w:themeColor="text1"/>
          <w:sz w:val="28"/>
          <w:szCs w:val="28"/>
          <w:lang w:val="en-US"/>
        </w:rPr>
        <w:t> (1947; film 1948), a </w:t>
      </w:r>
      <w:hyperlink r:id="rId148" w:history="1">
        <w:r w:rsidRPr="006A117F">
          <w:rPr>
            <w:rStyle w:val="Hyperlink"/>
            <w:color w:val="000000" w:themeColor="text1"/>
            <w:sz w:val="28"/>
            <w:szCs w:val="28"/>
            <w:lang w:val="en-US"/>
          </w:rPr>
          <w:t>drama</w:t>
        </w:r>
      </w:hyperlink>
      <w:r w:rsidRPr="006A117F">
        <w:rPr>
          <w:color w:val="000000" w:themeColor="text1"/>
          <w:sz w:val="28"/>
          <w:szCs w:val="28"/>
          <w:lang w:val="en-US"/>
        </w:rPr>
        <w:t> about a manufacturer of faulty war materials that strongly reflects the influence of </w:t>
      </w:r>
      <w:proofErr w:type="spellStart"/>
      <w:r w:rsidR="00D41705" w:rsidRPr="006A117F">
        <w:rPr>
          <w:color w:val="000000" w:themeColor="text1"/>
          <w:sz w:val="28"/>
          <w:szCs w:val="28"/>
        </w:rPr>
        <w:fldChar w:fldCharType="begin"/>
      </w:r>
      <w:r w:rsidRPr="006A117F">
        <w:rPr>
          <w:color w:val="000000" w:themeColor="text1"/>
          <w:sz w:val="28"/>
          <w:szCs w:val="28"/>
          <w:lang w:val="en-US"/>
        </w:rPr>
        <w:instrText xml:space="preserve"> HYPERLINK "https://www.britannica.com/biography/Henrik-Ibsen" </w:instrText>
      </w:r>
      <w:r w:rsidR="00D41705" w:rsidRPr="006A117F">
        <w:rPr>
          <w:color w:val="000000" w:themeColor="text1"/>
          <w:sz w:val="28"/>
          <w:szCs w:val="28"/>
        </w:rPr>
        <w:fldChar w:fldCharType="separate"/>
      </w:r>
      <w:r w:rsidRPr="006A117F">
        <w:rPr>
          <w:rStyle w:val="Hyperlink"/>
          <w:color w:val="000000" w:themeColor="text1"/>
          <w:sz w:val="28"/>
          <w:szCs w:val="28"/>
          <w:lang w:val="en-US"/>
        </w:rPr>
        <w:t>Henrik</w:t>
      </w:r>
      <w:proofErr w:type="spellEnd"/>
      <w:r w:rsidRPr="006A117F">
        <w:rPr>
          <w:rStyle w:val="Hyperlink"/>
          <w:color w:val="000000" w:themeColor="text1"/>
          <w:sz w:val="28"/>
          <w:szCs w:val="28"/>
          <w:lang w:val="en-US"/>
        </w:rPr>
        <w:t xml:space="preserve"> Ibsen</w:t>
      </w:r>
      <w:r w:rsidR="00D41705" w:rsidRPr="006A117F">
        <w:rPr>
          <w:color w:val="000000" w:themeColor="text1"/>
          <w:sz w:val="28"/>
          <w:szCs w:val="28"/>
        </w:rPr>
        <w:fldChar w:fldCharType="end"/>
      </w:r>
      <w:r w:rsidRPr="006A117F">
        <w:rPr>
          <w:color w:val="000000" w:themeColor="text1"/>
          <w:sz w:val="28"/>
          <w:szCs w:val="28"/>
          <w:lang w:val="en-US"/>
        </w:rPr>
        <w:t>, was his first important play. It won Miller a </w:t>
      </w:r>
      <w:hyperlink r:id="rId149" w:history="1">
        <w:r w:rsidRPr="006A117F">
          <w:rPr>
            <w:rStyle w:val="Hyperlink"/>
            <w:color w:val="000000" w:themeColor="text1"/>
            <w:sz w:val="28"/>
            <w:szCs w:val="28"/>
            <w:lang w:val="en-US"/>
          </w:rPr>
          <w:t>Tony Award</w:t>
        </w:r>
      </w:hyperlink>
      <w:r w:rsidRPr="006A117F">
        <w:rPr>
          <w:color w:val="000000" w:themeColor="text1"/>
          <w:sz w:val="28"/>
          <w:szCs w:val="28"/>
          <w:lang w:val="en-US"/>
        </w:rPr>
        <w:t>, and it was his first major collaboration with the director </w:t>
      </w:r>
      <w:proofErr w:type="spellStart"/>
      <w:r w:rsidR="00D41705" w:rsidRPr="006A117F">
        <w:rPr>
          <w:color w:val="000000" w:themeColor="text1"/>
          <w:sz w:val="28"/>
          <w:szCs w:val="28"/>
        </w:rPr>
        <w:fldChar w:fldCharType="begin"/>
      </w:r>
      <w:r w:rsidRPr="006A117F">
        <w:rPr>
          <w:color w:val="000000" w:themeColor="text1"/>
          <w:sz w:val="28"/>
          <w:szCs w:val="28"/>
          <w:lang w:val="en-US"/>
        </w:rPr>
        <w:instrText xml:space="preserve"> HYPERLINK "https://www.britannica.com/biography/Elia-Kazan" </w:instrText>
      </w:r>
      <w:r w:rsidR="00D41705" w:rsidRPr="006A117F">
        <w:rPr>
          <w:color w:val="000000" w:themeColor="text1"/>
          <w:sz w:val="28"/>
          <w:szCs w:val="28"/>
        </w:rPr>
        <w:fldChar w:fldCharType="separate"/>
      </w:r>
      <w:r w:rsidRPr="006A117F">
        <w:rPr>
          <w:rStyle w:val="Hyperlink"/>
          <w:color w:val="000000" w:themeColor="text1"/>
          <w:sz w:val="28"/>
          <w:szCs w:val="28"/>
          <w:lang w:val="en-US"/>
        </w:rPr>
        <w:t>Elia</w:t>
      </w:r>
      <w:proofErr w:type="spellEnd"/>
      <w:r w:rsidRPr="006A117F">
        <w:rPr>
          <w:rStyle w:val="Hyperlink"/>
          <w:color w:val="000000" w:themeColor="text1"/>
          <w:sz w:val="28"/>
          <w:szCs w:val="28"/>
          <w:lang w:val="en-US"/>
        </w:rPr>
        <w:t xml:space="preserve"> Kazan</w:t>
      </w:r>
      <w:r w:rsidR="00D41705" w:rsidRPr="006A117F">
        <w:rPr>
          <w:color w:val="000000" w:themeColor="text1"/>
          <w:sz w:val="28"/>
          <w:szCs w:val="28"/>
        </w:rPr>
        <w:fldChar w:fldCharType="end"/>
      </w:r>
      <w:r w:rsidRPr="006A117F">
        <w:rPr>
          <w:color w:val="000000" w:themeColor="text1"/>
          <w:sz w:val="28"/>
          <w:szCs w:val="28"/>
          <w:lang w:val="en-US"/>
        </w:rPr>
        <w:t>, who also won a Tony.</w:t>
      </w:r>
    </w:p>
    <w:p w:rsidR="006A117F" w:rsidRPr="006A117F" w:rsidRDefault="006A117F" w:rsidP="006A117F">
      <w:pPr>
        <w:pStyle w:val="topic-paragraph"/>
        <w:shd w:val="clear" w:color="auto" w:fill="FFFFFF"/>
        <w:spacing w:before="0" w:beforeAutospacing="0"/>
        <w:rPr>
          <w:color w:val="000000" w:themeColor="text1"/>
          <w:sz w:val="28"/>
          <w:szCs w:val="28"/>
          <w:lang w:val="az-Latn-AZ"/>
        </w:rPr>
      </w:pPr>
      <w:r w:rsidRPr="006A117F">
        <w:rPr>
          <w:color w:val="000000" w:themeColor="text1"/>
          <w:sz w:val="28"/>
          <w:szCs w:val="28"/>
          <w:lang w:val="en-US"/>
        </w:rPr>
        <w:t>Miller’s next play, </w:t>
      </w:r>
      <w:hyperlink r:id="rId150" w:history="1">
        <w:r w:rsidRPr="006A117F">
          <w:rPr>
            <w:rStyle w:val="Hyperlink"/>
            <w:i/>
            <w:iCs/>
            <w:color w:val="000000" w:themeColor="text1"/>
            <w:sz w:val="28"/>
            <w:szCs w:val="28"/>
            <w:lang w:val="en-US"/>
          </w:rPr>
          <w:t>Death of a Salesman</w:t>
        </w:r>
      </w:hyperlink>
      <w:r w:rsidRPr="006A117F">
        <w:rPr>
          <w:color w:val="000000" w:themeColor="text1"/>
          <w:sz w:val="28"/>
          <w:szCs w:val="28"/>
          <w:lang w:val="en-US"/>
        </w:rPr>
        <w:t>, became one of the most famous American plays of its period. It is the tragedy of </w:t>
      </w:r>
      <w:hyperlink r:id="rId151" w:history="1">
        <w:r w:rsidRPr="006A117F">
          <w:rPr>
            <w:rStyle w:val="Hyperlink"/>
            <w:color w:val="000000" w:themeColor="text1"/>
            <w:sz w:val="28"/>
            <w:szCs w:val="28"/>
            <w:lang w:val="en-US"/>
          </w:rPr>
          <w:t xml:space="preserve">Willy </w:t>
        </w:r>
        <w:proofErr w:type="spellStart"/>
        <w:r w:rsidRPr="006A117F">
          <w:rPr>
            <w:rStyle w:val="Hyperlink"/>
            <w:color w:val="000000" w:themeColor="text1"/>
            <w:sz w:val="28"/>
            <w:szCs w:val="28"/>
            <w:lang w:val="en-US"/>
          </w:rPr>
          <w:t>Loman</w:t>
        </w:r>
        <w:proofErr w:type="spellEnd"/>
      </w:hyperlink>
      <w:r w:rsidRPr="006A117F">
        <w:rPr>
          <w:color w:val="000000" w:themeColor="text1"/>
          <w:sz w:val="28"/>
          <w:szCs w:val="28"/>
          <w:lang w:val="en-US"/>
        </w:rPr>
        <w:t xml:space="preserve">, a man destroyed by false values that are in large part the values of his society. For Miller, it was important to place “the common man” at the centre of a tragedy. </w:t>
      </w:r>
      <w:r w:rsidRPr="00D81B56">
        <w:rPr>
          <w:color w:val="000000" w:themeColor="text1"/>
          <w:sz w:val="28"/>
          <w:szCs w:val="28"/>
          <w:lang w:val="en-US"/>
        </w:rPr>
        <w:t>As </w:t>
      </w:r>
      <w:hyperlink r:id="rId152" w:tgtFrame="_blank" w:history="1">
        <w:r w:rsidRPr="00D81B56">
          <w:rPr>
            <w:rStyle w:val="Hyperlink"/>
            <w:color w:val="000000" w:themeColor="text1"/>
            <w:sz w:val="28"/>
            <w:szCs w:val="28"/>
            <w:lang w:val="en-US"/>
          </w:rPr>
          <w:t>he wrote in 1949</w:t>
        </w:r>
      </w:hyperlink>
      <w:r w:rsidRPr="00D81B56">
        <w:rPr>
          <w:color w:val="000000" w:themeColor="text1"/>
          <w:sz w:val="28"/>
          <w:szCs w:val="28"/>
          <w:lang w:val="en-US"/>
        </w:rPr>
        <w:t> :</w:t>
      </w:r>
    </w:p>
    <w:p w:rsidR="006A117F" w:rsidRPr="006A117F" w:rsidRDefault="006A117F" w:rsidP="006A117F">
      <w:pPr>
        <w:pStyle w:val="topic-paragraph"/>
        <w:shd w:val="clear" w:color="auto" w:fill="FFFFFF"/>
        <w:spacing w:before="0" w:beforeAutospacing="0"/>
        <w:rPr>
          <w:color w:val="000000" w:themeColor="text1"/>
          <w:sz w:val="28"/>
          <w:szCs w:val="28"/>
          <w:lang w:val="en-US"/>
        </w:rPr>
      </w:pPr>
      <w:r w:rsidRPr="006A117F">
        <w:rPr>
          <w:color w:val="000000" w:themeColor="text1"/>
          <w:sz w:val="28"/>
          <w:szCs w:val="28"/>
          <w:shd w:val="clear" w:color="auto" w:fill="FFFFFF"/>
          <w:lang w:val="en-US"/>
        </w:rPr>
        <w:t>Miller had been exploring the ideas underlying </w:t>
      </w:r>
      <w:r w:rsidRPr="006A117F">
        <w:rPr>
          <w:rStyle w:val="Emphasis"/>
          <w:color w:val="000000" w:themeColor="text1"/>
          <w:sz w:val="28"/>
          <w:szCs w:val="28"/>
          <w:shd w:val="clear" w:color="auto" w:fill="FFFFFF"/>
          <w:lang w:val="en-US"/>
        </w:rPr>
        <w:t>Death of a Salesman</w:t>
      </w:r>
      <w:r w:rsidRPr="006A117F">
        <w:rPr>
          <w:color w:val="000000" w:themeColor="text1"/>
          <w:sz w:val="28"/>
          <w:szCs w:val="28"/>
          <w:shd w:val="clear" w:color="auto" w:fill="FFFFFF"/>
          <w:lang w:val="en-US"/>
        </w:rPr>
        <w:t> since he was a teenager, when he wrote a story about a Jewish salesman; he also drew on memories of an uncle. He wrote the play in 1948, and it opened in </w:t>
      </w:r>
      <w:hyperlink r:id="rId153" w:history="1">
        <w:r w:rsidRPr="006A117F">
          <w:rPr>
            <w:rStyle w:val="Hyperlink"/>
            <w:color w:val="000000" w:themeColor="text1"/>
            <w:sz w:val="28"/>
            <w:szCs w:val="28"/>
            <w:shd w:val="clear" w:color="auto" w:fill="FFFFFF"/>
            <w:lang w:val="en-US"/>
          </w:rPr>
          <w:t>New York City</w:t>
        </w:r>
      </w:hyperlink>
      <w:r w:rsidRPr="006A117F">
        <w:rPr>
          <w:color w:val="000000" w:themeColor="text1"/>
          <w:sz w:val="28"/>
          <w:szCs w:val="28"/>
          <w:shd w:val="clear" w:color="auto" w:fill="FFFFFF"/>
          <w:lang w:val="en-US"/>
        </w:rPr>
        <w:t>, directed by Kazan, in February 1949. The play won a Tony Award for best play and a </w:t>
      </w:r>
      <w:hyperlink r:id="rId154" w:history="1">
        <w:r w:rsidRPr="006A117F">
          <w:rPr>
            <w:rStyle w:val="Hyperlink"/>
            <w:color w:val="000000" w:themeColor="text1"/>
            <w:sz w:val="28"/>
            <w:szCs w:val="28"/>
            <w:shd w:val="clear" w:color="auto" w:fill="FFFFFF"/>
            <w:lang w:val="en-US"/>
          </w:rPr>
          <w:t>Pulitzer Prize</w:t>
        </w:r>
      </w:hyperlink>
      <w:r w:rsidRPr="006A117F">
        <w:rPr>
          <w:color w:val="000000" w:themeColor="text1"/>
          <w:sz w:val="28"/>
          <w:szCs w:val="28"/>
          <w:shd w:val="clear" w:color="auto" w:fill="FFFFFF"/>
          <w:lang w:val="en-US"/>
        </w:rPr>
        <w:t xml:space="preserve"> for drama, while Miller and Kazan again each won individual </w:t>
      </w:r>
      <w:proofErr w:type="spellStart"/>
      <w:r w:rsidRPr="006A117F">
        <w:rPr>
          <w:color w:val="000000" w:themeColor="text1"/>
          <w:sz w:val="28"/>
          <w:szCs w:val="28"/>
          <w:shd w:val="clear" w:color="auto" w:fill="FFFFFF"/>
          <w:lang w:val="en-US"/>
        </w:rPr>
        <w:t>Tonys</w:t>
      </w:r>
      <w:proofErr w:type="spellEnd"/>
      <w:r w:rsidRPr="006A117F">
        <w:rPr>
          <w:color w:val="000000" w:themeColor="text1"/>
          <w:sz w:val="28"/>
          <w:szCs w:val="28"/>
          <w:shd w:val="clear" w:color="auto" w:fill="FFFFFF"/>
          <w:lang w:val="en-US"/>
        </w:rPr>
        <w:t>, as author and director respectively. The play was later adapted for the screen (1951 and several made-for-television versions) and was revived several times on Broadway.</w:t>
      </w:r>
    </w:p>
    <w:p w:rsidR="009F1429" w:rsidRPr="006A117F" w:rsidRDefault="006A117F" w:rsidP="006A117F">
      <w:pPr>
        <w:spacing w:line="240" w:lineRule="auto"/>
        <w:rPr>
          <w:rFonts w:ascii="Times New Roman" w:hAnsi="Times New Roman" w:cs="Times New Roman"/>
          <w:color w:val="000000" w:themeColor="text1"/>
          <w:sz w:val="28"/>
          <w:szCs w:val="28"/>
          <w:shd w:val="clear" w:color="auto" w:fill="FFFFFF"/>
          <w:lang w:val="az-Latn-AZ"/>
        </w:rPr>
      </w:pPr>
      <w:r w:rsidRPr="006A117F">
        <w:rPr>
          <w:rFonts w:ascii="Times New Roman" w:hAnsi="Times New Roman" w:cs="Times New Roman"/>
          <w:color w:val="000000" w:themeColor="text1"/>
          <w:sz w:val="28"/>
          <w:szCs w:val="28"/>
          <w:shd w:val="clear" w:color="auto" w:fill="FFFFFF"/>
          <w:lang w:val="en-US"/>
        </w:rPr>
        <w:t>Miller based </w:t>
      </w:r>
      <w:hyperlink r:id="rId155" w:history="1">
        <w:r w:rsidRPr="006A117F">
          <w:rPr>
            <w:rStyle w:val="Hyperlink"/>
            <w:rFonts w:ascii="Times New Roman" w:hAnsi="Times New Roman" w:cs="Times New Roman"/>
            <w:i/>
            <w:iCs/>
            <w:color w:val="000000" w:themeColor="text1"/>
            <w:sz w:val="28"/>
            <w:szCs w:val="28"/>
            <w:shd w:val="clear" w:color="auto" w:fill="FFFFFF"/>
            <w:lang w:val="en-US"/>
          </w:rPr>
          <w:t>The Crucible</w:t>
        </w:r>
      </w:hyperlink>
      <w:r w:rsidRPr="006A117F">
        <w:rPr>
          <w:rFonts w:ascii="Times New Roman" w:hAnsi="Times New Roman" w:cs="Times New Roman"/>
          <w:color w:val="000000" w:themeColor="text1"/>
          <w:sz w:val="28"/>
          <w:szCs w:val="28"/>
          <w:shd w:val="clear" w:color="auto" w:fill="FFFFFF"/>
          <w:lang w:val="en-US"/>
        </w:rPr>
        <w:t> (1953) on the </w:t>
      </w:r>
      <w:hyperlink r:id="rId156" w:history="1">
        <w:r w:rsidRPr="006A117F">
          <w:rPr>
            <w:rStyle w:val="Hyperlink"/>
            <w:rFonts w:ascii="Times New Roman" w:hAnsi="Times New Roman" w:cs="Times New Roman"/>
            <w:color w:val="000000" w:themeColor="text1"/>
            <w:sz w:val="28"/>
            <w:szCs w:val="28"/>
            <w:shd w:val="clear" w:color="auto" w:fill="FFFFFF"/>
            <w:lang w:val="en-US"/>
          </w:rPr>
          <w:t>witchcraft trials in Salem, Massachusetts</w:t>
        </w:r>
      </w:hyperlink>
      <w:r w:rsidRPr="006A117F">
        <w:rPr>
          <w:rFonts w:ascii="Times New Roman" w:hAnsi="Times New Roman" w:cs="Times New Roman"/>
          <w:color w:val="000000" w:themeColor="text1"/>
          <w:sz w:val="28"/>
          <w:szCs w:val="28"/>
          <w:shd w:val="clear" w:color="auto" w:fill="FFFFFF"/>
          <w:lang w:val="en-US"/>
        </w:rPr>
        <w:t>, in 1692–93, a series of persecutions that he considered an echo of the </w:t>
      </w:r>
      <w:hyperlink r:id="rId157" w:history="1">
        <w:r w:rsidRPr="006A117F">
          <w:rPr>
            <w:rStyle w:val="Hyperlink"/>
            <w:rFonts w:ascii="Times New Roman" w:hAnsi="Times New Roman" w:cs="Times New Roman"/>
            <w:color w:val="000000" w:themeColor="text1"/>
            <w:sz w:val="28"/>
            <w:szCs w:val="28"/>
            <w:shd w:val="clear" w:color="auto" w:fill="FFFFFF"/>
            <w:lang w:val="en-US"/>
          </w:rPr>
          <w:t>McCarthyism</w:t>
        </w:r>
      </w:hyperlink>
      <w:r w:rsidRPr="006A117F">
        <w:rPr>
          <w:rFonts w:ascii="Times New Roman" w:hAnsi="Times New Roman" w:cs="Times New Roman"/>
          <w:color w:val="000000" w:themeColor="text1"/>
          <w:sz w:val="28"/>
          <w:szCs w:val="28"/>
          <w:shd w:val="clear" w:color="auto" w:fill="FFFFFF"/>
          <w:lang w:val="en-US"/>
        </w:rPr>
        <w:t> of his day, when investigations of </w:t>
      </w:r>
      <w:hyperlink r:id="rId158" w:history="1">
        <w:r w:rsidRPr="006A117F">
          <w:rPr>
            <w:rStyle w:val="Hyperlink"/>
            <w:rFonts w:ascii="Times New Roman" w:hAnsi="Times New Roman" w:cs="Times New Roman"/>
            <w:color w:val="000000" w:themeColor="text1"/>
            <w:sz w:val="28"/>
            <w:szCs w:val="28"/>
            <w:shd w:val="clear" w:color="auto" w:fill="FFFFFF"/>
            <w:lang w:val="en-US"/>
          </w:rPr>
          <w:t>alleged</w:t>
        </w:r>
      </w:hyperlink>
      <w:r w:rsidRPr="006A117F">
        <w:rPr>
          <w:rFonts w:ascii="Times New Roman" w:hAnsi="Times New Roman" w:cs="Times New Roman"/>
          <w:color w:val="000000" w:themeColor="text1"/>
          <w:sz w:val="28"/>
          <w:szCs w:val="28"/>
          <w:shd w:val="clear" w:color="auto" w:fill="FFFFFF"/>
          <w:lang w:val="en-US"/>
        </w:rPr>
        <w:t> subversive activities were widespread. Though not as popular as </w:t>
      </w:r>
      <w:r w:rsidRPr="006A117F">
        <w:rPr>
          <w:rStyle w:val="Emphasis"/>
          <w:rFonts w:ascii="Times New Roman" w:hAnsi="Times New Roman" w:cs="Times New Roman"/>
          <w:color w:val="000000" w:themeColor="text1"/>
          <w:sz w:val="28"/>
          <w:szCs w:val="28"/>
          <w:shd w:val="clear" w:color="auto" w:fill="FFFFFF"/>
          <w:lang w:val="en-US"/>
        </w:rPr>
        <w:t>Death of a Salesman</w:t>
      </w:r>
      <w:r w:rsidRPr="006A117F">
        <w:rPr>
          <w:rFonts w:ascii="Times New Roman" w:hAnsi="Times New Roman" w:cs="Times New Roman"/>
          <w:color w:val="000000" w:themeColor="text1"/>
          <w:sz w:val="28"/>
          <w:szCs w:val="28"/>
          <w:shd w:val="clear" w:color="auto" w:fill="FFFFFF"/>
          <w:lang w:val="en-US"/>
        </w:rPr>
        <w:t>, it won a Tony for best play. It was also adapted numerous times for film and television. In 1956, when Miller was himself called before the </w:t>
      </w:r>
      <w:hyperlink r:id="rId159" w:history="1">
        <w:r w:rsidRPr="006A117F">
          <w:rPr>
            <w:rStyle w:val="Hyperlink"/>
            <w:rFonts w:ascii="Times New Roman" w:hAnsi="Times New Roman" w:cs="Times New Roman"/>
            <w:color w:val="000000" w:themeColor="text1"/>
            <w:sz w:val="28"/>
            <w:szCs w:val="28"/>
            <w:shd w:val="clear" w:color="auto" w:fill="FFFFFF"/>
            <w:lang w:val="en-US"/>
          </w:rPr>
          <w:t>House Un-American Activities Committee</w:t>
        </w:r>
      </w:hyperlink>
      <w:r w:rsidRPr="006A117F">
        <w:rPr>
          <w:rFonts w:ascii="Times New Roman" w:hAnsi="Times New Roman" w:cs="Times New Roman"/>
          <w:color w:val="000000" w:themeColor="text1"/>
          <w:sz w:val="28"/>
          <w:szCs w:val="28"/>
          <w:shd w:val="clear" w:color="auto" w:fill="FFFFFF"/>
          <w:lang w:val="en-US"/>
        </w:rPr>
        <w:t xml:space="preserve">, he refused to name people he had seen 10 </w:t>
      </w:r>
      <w:r w:rsidRPr="006A117F">
        <w:rPr>
          <w:rFonts w:ascii="Times New Roman" w:hAnsi="Times New Roman" w:cs="Times New Roman"/>
          <w:color w:val="000000" w:themeColor="text1"/>
          <w:sz w:val="28"/>
          <w:szCs w:val="28"/>
          <w:shd w:val="clear" w:color="auto" w:fill="FFFFFF"/>
          <w:lang w:val="en-US"/>
        </w:rPr>
        <w:lastRenderedPageBreak/>
        <w:t>years earlier at an alleged </w:t>
      </w:r>
      <w:hyperlink r:id="rId160" w:history="1">
        <w:r w:rsidRPr="006A117F">
          <w:rPr>
            <w:rStyle w:val="Hyperlink"/>
            <w:rFonts w:ascii="Times New Roman" w:hAnsi="Times New Roman" w:cs="Times New Roman"/>
            <w:color w:val="000000" w:themeColor="text1"/>
            <w:sz w:val="28"/>
            <w:szCs w:val="28"/>
            <w:shd w:val="clear" w:color="auto" w:fill="FFFFFF"/>
            <w:lang w:val="en-US"/>
          </w:rPr>
          <w:t>communist</w:t>
        </w:r>
      </w:hyperlink>
      <w:r w:rsidRPr="006A117F">
        <w:rPr>
          <w:rFonts w:ascii="Times New Roman" w:hAnsi="Times New Roman" w:cs="Times New Roman"/>
          <w:color w:val="000000" w:themeColor="text1"/>
          <w:sz w:val="28"/>
          <w:szCs w:val="28"/>
          <w:shd w:val="clear" w:color="auto" w:fill="FFFFFF"/>
          <w:lang w:val="en-US"/>
        </w:rPr>
        <w:t xml:space="preserve"> writers’ meeting. </w:t>
      </w:r>
      <w:r w:rsidRPr="00D81B56">
        <w:rPr>
          <w:rFonts w:ascii="Times New Roman" w:hAnsi="Times New Roman" w:cs="Times New Roman"/>
          <w:color w:val="000000" w:themeColor="text1"/>
          <w:sz w:val="28"/>
          <w:szCs w:val="28"/>
          <w:shd w:val="clear" w:color="auto" w:fill="FFFFFF"/>
          <w:lang w:val="en-US"/>
        </w:rPr>
        <w:t>He was convicted of </w:t>
      </w:r>
      <w:hyperlink r:id="rId161" w:history="1">
        <w:r w:rsidRPr="00D81B56">
          <w:rPr>
            <w:rStyle w:val="Hyperlink"/>
            <w:rFonts w:ascii="Times New Roman" w:hAnsi="Times New Roman" w:cs="Times New Roman"/>
            <w:color w:val="000000" w:themeColor="text1"/>
            <w:sz w:val="28"/>
            <w:szCs w:val="28"/>
            <w:shd w:val="clear" w:color="auto" w:fill="FFFFFF"/>
            <w:lang w:val="en-US"/>
          </w:rPr>
          <w:t>contempt</w:t>
        </w:r>
      </w:hyperlink>
      <w:r w:rsidRPr="00D81B56">
        <w:rPr>
          <w:rFonts w:ascii="Times New Roman" w:hAnsi="Times New Roman" w:cs="Times New Roman"/>
          <w:color w:val="000000" w:themeColor="text1"/>
          <w:sz w:val="28"/>
          <w:szCs w:val="28"/>
          <w:shd w:val="clear" w:color="auto" w:fill="FFFFFF"/>
          <w:lang w:val="en-US"/>
        </w:rPr>
        <w:t> but appealed and won.</w:t>
      </w:r>
    </w:p>
    <w:p w:rsidR="006A117F" w:rsidRPr="006A117F" w:rsidRDefault="006A117F" w:rsidP="006A117F">
      <w:pPr>
        <w:spacing w:line="240" w:lineRule="auto"/>
        <w:rPr>
          <w:rFonts w:ascii="Times New Roman" w:hAnsi="Times New Roman" w:cs="Times New Roman"/>
          <w:color w:val="000000" w:themeColor="text1"/>
          <w:sz w:val="28"/>
          <w:szCs w:val="28"/>
          <w:shd w:val="clear" w:color="auto" w:fill="FFFFFF"/>
          <w:lang w:val="az-Latn-AZ"/>
        </w:rPr>
      </w:pPr>
      <w:r w:rsidRPr="006A117F">
        <w:rPr>
          <w:rStyle w:val="Emphasis"/>
          <w:rFonts w:ascii="Times New Roman" w:hAnsi="Times New Roman" w:cs="Times New Roman"/>
          <w:color w:val="000000" w:themeColor="text1"/>
          <w:sz w:val="28"/>
          <w:szCs w:val="28"/>
          <w:shd w:val="clear" w:color="auto" w:fill="FFFFFF"/>
          <w:lang w:val="en-US"/>
        </w:rPr>
        <w:t>A Memory of Two Mondays</w:t>
      </w:r>
      <w:r w:rsidRPr="006A117F">
        <w:rPr>
          <w:rFonts w:ascii="Times New Roman" w:hAnsi="Times New Roman" w:cs="Times New Roman"/>
          <w:color w:val="000000" w:themeColor="text1"/>
          <w:sz w:val="28"/>
          <w:szCs w:val="28"/>
          <w:shd w:val="clear" w:color="auto" w:fill="FFFFFF"/>
          <w:lang w:val="en-US"/>
        </w:rPr>
        <w:t> and another short play, </w:t>
      </w:r>
      <w:r w:rsidRPr="006A117F">
        <w:rPr>
          <w:rStyle w:val="Emphasis"/>
          <w:rFonts w:ascii="Times New Roman" w:hAnsi="Times New Roman" w:cs="Times New Roman"/>
          <w:color w:val="000000" w:themeColor="text1"/>
          <w:sz w:val="28"/>
          <w:szCs w:val="28"/>
          <w:shd w:val="clear" w:color="auto" w:fill="FFFFFF"/>
          <w:lang w:val="en-US"/>
        </w:rPr>
        <w:t>A View from the Bridge</w:t>
      </w:r>
      <w:r w:rsidRPr="006A117F">
        <w:rPr>
          <w:rFonts w:ascii="Times New Roman" w:hAnsi="Times New Roman" w:cs="Times New Roman"/>
          <w:color w:val="000000" w:themeColor="text1"/>
          <w:sz w:val="28"/>
          <w:szCs w:val="28"/>
          <w:shd w:val="clear" w:color="auto" w:fill="FFFFFF"/>
          <w:lang w:val="en-US"/>
        </w:rPr>
        <w:t>, about an Italian-American longshoreman whose passion for his niece destroys him, were staged on the same bill in 1955. (A year later </w:t>
      </w:r>
      <w:r w:rsidRPr="006A117F">
        <w:rPr>
          <w:rStyle w:val="Emphasis"/>
          <w:rFonts w:ascii="Times New Roman" w:hAnsi="Times New Roman" w:cs="Times New Roman"/>
          <w:color w:val="000000" w:themeColor="text1"/>
          <w:sz w:val="28"/>
          <w:szCs w:val="28"/>
          <w:shd w:val="clear" w:color="auto" w:fill="FFFFFF"/>
          <w:lang w:val="en-US"/>
        </w:rPr>
        <w:t>A View from the Bridge</w:t>
      </w:r>
      <w:r w:rsidRPr="006A117F">
        <w:rPr>
          <w:rFonts w:ascii="Times New Roman" w:hAnsi="Times New Roman" w:cs="Times New Roman"/>
          <w:color w:val="000000" w:themeColor="text1"/>
          <w:sz w:val="28"/>
          <w:szCs w:val="28"/>
          <w:shd w:val="clear" w:color="auto" w:fill="FFFFFF"/>
          <w:lang w:val="en-US"/>
        </w:rPr>
        <w:t> was performed in a revised, longer form.) </w:t>
      </w:r>
      <w:hyperlink r:id="rId162" w:history="1">
        <w:r w:rsidRPr="006A117F">
          <w:rPr>
            <w:rStyle w:val="Hyperlink"/>
            <w:rFonts w:ascii="Times New Roman" w:hAnsi="Times New Roman" w:cs="Times New Roman"/>
            <w:i/>
            <w:iCs/>
            <w:color w:val="000000" w:themeColor="text1"/>
            <w:sz w:val="28"/>
            <w:szCs w:val="28"/>
            <w:shd w:val="clear" w:color="auto" w:fill="FFFFFF"/>
            <w:lang w:val="en-US"/>
          </w:rPr>
          <w:t>After the Fall</w:t>
        </w:r>
      </w:hyperlink>
      <w:r w:rsidRPr="006A117F">
        <w:rPr>
          <w:rFonts w:ascii="Times New Roman" w:hAnsi="Times New Roman" w:cs="Times New Roman"/>
          <w:color w:val="000000" w:themeColor="text1"/>
          <w:sz w:val="28"/>
          <w:szCs w:val="28"/>
          <w:shd w:val="clear" w:color="auto" w:fill="FFFFFF"/>
          <w:lang w:val="en-US"/>
        </w:rPr>
        <w:t> is concerned with failure in human relationships and its consequences, large and small, by way of McCarthyism and the </w:t>
      </w:r>
      <w:hyperlink r:id="rId163" w:history="1">
        <w:r w:rsidRPr="006A117F">
          <w:rPr>
            <w:rStyle w:val="Hyperlink"/>
            <w:rFonts w:ascii="Times New Roman" w:hAnsi="Times New Roman" w:cs="Times New Roman"/>
            <w:color w:val="000000" w:themeColor="text1"/>
            <w:sz w:val="28"/>
            <w:szCs w:val="28"/>
            <w:shd w:val="clear" w:color="auto" w:fill="FFFFFF"/>
            <w:lang w:val="en-US"/>
          </w:rPr>
          <w:t>Holocaust</w:t>
        </w:r>
      </w:hyperlink>
      <w:r w:rsidRPr="006A117F">
        <w:rPr>
          <w:rFonts w:ascii="Times New Roman" w:hAnsi="Times New Roman" w:cs="Times New Roman"/>
          <w:color w:val="000000" w:themeColor="text1"/>
          <w:sz w:val="28"/>
          <w:szCs w:val="28"/>
          <w:shd w:val="clear" w:color="auto" w:fill="FFFFFF"/>
          <w:lang w:val="en-US"/>
        </w:rPr>
        <w:t>; it opened in January 1964, and it was understood as largely autobiographical, despite Miller’s denials. </w:t>
      </w:r>
      <w:r w:rsidRPr="006A117F">
        <w:rPr>
          <w:rStyle w:val="Emphasis"/>
          <w:rFonts w:ascii="Times New Roman" w:hAnsi="Times New Roman" w:cs="Times New Roman"/>
          <w:color w:val="000000" w:themeColor="text1"/>
          <w:sz w:val="28"/>
          <w:szCs w:val="28"/>
          <w:shd w:val="clear" w:color="auto" w:fill="FFFFFF"/>
          <w:lang w:val="en-US"/>
        </w:rPr>
        <w:t>Incident at Vichy</w:t>
      </w:r>
      <w:r w:rsidRPr="006A117F">
        <w:rPr>
          <w:rFonts w:ascii="Times New Roman" w:hAnsi="Times New Roman" w:cs="Times New Roman"/>
          <w:color w:val="000000" w:themeColor="text1"/>
          <w:sz w:val="28"/>
          <w:szCs w:val="28"/>
          <w:shd w:val="clear" w:color="auto" w:fill="FFFFFF"/>
          <w:lang w:val="en-US"/>
        </w:rPr>
        <w:t>, which began a brief run at the end of 1964, is set in </w:t>
      </w:r>
      <w:hyperlink r:id="rId164" w:history="1">
        <w:r w:rsidRPr="006A117F">
          <w:rPr>
            <w:rStyle w:val="Hyperlink"/>
            <w:rFonts w:ascii="Times New Roman" w:hAnsi="Times New Roman" w:cs="Times New Roman"/>
            <w:color w:val="000000" w:themeColor="text1"/>
            <w:sz w:val="28"/>
            <w:szCs w:val="28"/>
            <w:shd w:val="clear" w:color="auto" w:fill="FFFFFF"/>
            <w:lang w:val="en-US"/>
          </w:rPr>
          <w:t>Vichy France</w:t>
        </w:r>
      </w:hyperlink>
      <w:r w:rsidRPr="006A117F">
        <w:rPr>
          <w:rFonts w:ascii="Times New Roman" w:hAnsi="Times New Roman" w:cs="Times New Roman"/>
          <w:color w:val="000000" w:themeColor="text1"/>
          <w:sz w:val="28"/>
          <w:szCs w:val="28"/>
          <w:shd w:val="clear" w:color="auto" w:fill="FFFFFF"/>
          <w:lang w:val="en-US"/>
        </w:rPr>
        <w:t> and examines Jewish identity. </w:t>
      </w:r>
      <w:r w:rsidRPr="006A117F">
        <w:rPr>
          <w:rStyle w:val="Emphasis"/>
          <w:rFonts w:ascii="Times New Roman" w:hAnsi="Times New Roman" w:cs="Times New Roman"/>
          <w:color w:val="000000" w:themeColor="text1"/>
          <w:sz w:val="28"/>
          <w:szCs w:val="28"/>
          <w:shd w:val="clear" w:color="auto" w:fill="FFFFFF"/>
          <w:lang w:val="en-US"/>
        </w:rPr>
        <w:t>The Price</w:t>
      </w:r>
      <w:r w:rsidRPr="006A117F">
        <w:rPr>
          <w:rFonts w:ascii="Times New Roman" w:hAnsi="Times New Roman" w:cs="Times New Roman"/>
          <w:color w:val="000000" w:themeColor="text1"/>
          <w:sz w:val="28"/>
          <w:szCs w:val="28"/>
          <w:shd w:val="clear" w:color="auto" w:fill="FFFFFF"/>
          <w:lang w:val="en-US"/>
        </w:rPr>
        <w:t xml:space="preserve"> (1968) continued Miller’s exploration of the theme of guilt and responsibility to oneself and to others by examining the strained relationship between two brothers. </w:t>
      </w:r>
      <w:r w:rsidRPr="00D81B56">
        <w:rPr>
          <w:rFonts w:ascii="Times New Roman" w:hAnsi="Times New Roman" w:cs="Times New Roman"/>
          <w:color w:val="000000" w:themeColor="text1"/>
          <w:sz w:val="28"/>
          <w:szCs w:val="28"/>
          <w:shd w:val="clear" w:color="auto" w:fill="FFFFFF"/>
          <w:lang w:val="en-US"/>
        </w:rPr>
        <w:t>He directed the London production of the play in 1969.</w:t>
      </w:r>
    </w:p>
    <w:p w:rsidR="006A117F" w:rsidRPr="006A117F" w:rsidRDefault="006A117F" w:rsidP="006A117F">
      <w:pPr>
        <w:pStyle w:val="topic-paragraph"/>
        <w:shd w:val="clear" w:color="auto" w:fill="FFFFFF"/>
        <w:spacing w:before="0" w:beforeAutospacing="0"/>
        <w:rPr>
          <w:color w:val="000000" w:themeColor="text1"/>
          <w:sz w:val="28"/>
          <w:szCs w:val="28"/>
          <w:lang w:val="en-US"/>
        </w:rPr>
      </w:pPr>
      <w:r w:rsidRPr="006A117F">
        <w:rPr>
          <w:rStyle w:val="Emphasis"/>
          <w:color w:val="000000" w:themeColor="text1"/>
          <w:sz w:val="28"/>
          <w:szCs w:val="28"/>
          <w:lang w:val="en-US"/>
        </w:rPr>
        <w:t>The Archbishop’s Ceiling</w:t>
      </w:r>
      <w:r w:rsidRPr="006A117F">
        <w:rPr>
          <w:color w:val="000000" w:themeColor="text1"/>
          <w:sz w:val="28"/>
          <w:szCs w:val="28"/>
          <w:lang w:val="en-US"/>
        </w:rPr>
        <w:t>, produced in Washington, D.C., in 1977, dealt with the Soviet treatment of dissident writers. </w:t>
      </w:r>
      <w:r w:rsidRPr="006A117F">
        <w:rPr>
          <w:rStyle w:val="Emphasis"/>
          <w:color w:val="000000" w:themeColor="text1"/>
          <w:sz w:val="28"/>
          <w:szCs w:val="28"/>
          <w:lang w:val="en-US"/>
        </w:rPr>
        <w:t>The American Clock</w:t>
      </w:r>
      <w:r w:rsidRPr="006A117F">
        <w:rPr>
          <w:color w:val="000000" w:themeColor="text1"/>
          <w:sz w:val="28"/>
          <w:szCs w:val="28"/>
          <w:lang w:val="en-US"/>
        </w:rPr>
        <w:t>, a series of dramatic </w:t>
      </w:r>
      <w:hyperlink r:id="rId165" w:history="1">
        <w:r w:rsidRPr="006A117F">
          <w:rPr>
            <w:rStyle w:val="Hyperlink"/>
            <w:color w:val="000000" w:themeColor="text1"/>
            <w:sz w:val="28"/>
            <w:szCs w:val="28"/>
            <w:lang w:val="en-US"/>
          </w:rPr>
          <w:t>vignettes</w:t>
        </w:r>
      </w:hyperlink>
      <w:r w:rsidRPr="006A117F">
        <w:rPr>
          <w:color w:val="000000" w:themeColor="text1"/>
          <w:sz w:val="28"/>
          <w:szCs w:val="28"/>
          <w:lang w:val="en-US"/>
        </w:rPr>
        <w:t> based on </w:t>
      </w:r>
      <w:hyperlink r:id="rId166" w:history="1">
        <w:r w:rsidRPr="006A117F">
          <w:rPr>
            <w:rStyle w:val="Hyperlink"/>
            <w:color w:val="000000" w:themeColor="text1"/>
            <w:sz w:val="28"/>
            <w:szCs w:val="28"/>
            <w:lang w:val="en-US"/>
          </w:rPr>
          <w:t xml:space="preserve">Studs </w:t>
        </w:r>
        <w:proofErr w:type="spellStart"/>
        <w:r w:rsidRPr="006A117F">
          <w:rPr>
            <w:rStyle w:val="Hyperlink"/>
            <w:color w:val="000000" w:themeColor="text1"/>
            <w:sz w:val="28"/>
            <w:szCs w:val="28"/>
            <w:lang w:val="en-US"/>
          </w:rPr>
          <w:t>Terkel</w:t>
        </w:r>
      </w:hyperlink>
      <w:r w:rsidRPr="006A117F">
        <w:rPr>
          <w:color w:val="000000" w:themeColor="text1"/>
          <w:sz w:val="28"/>
          <w:szCs w:val="28"/>
          <w:lang w:val="en-US"/>
        </w:rPr>
        <w:t>’s</w:t>
      </w:r>
      <w:proofErr w:type="spellEnd"/>
      <w:r w:rsidRPr="006A117F">
        <w:rPr>
          <w:color w:val="000000" w:themeColor="text1"/>
          <w:sz w:val="28"/>
          <w:szCs w:val="28"/>
          <w:lang w:val="en-US"/>
        </w:rPr>
        <w:t> </w:t>
      </w:r>
      <w:r w:rsidRPr="006A117F">
        <w:rPr>
          <w:rStyle w:val="Emphasis"/>
          <w:color w:val="000000" w:themeColor="text1"/>
          <w:sz w:val="28"/>
          <w:szCs w:val="28"/>
          <w:lang w:val="en-US"/>
        </w:rPr>
        <w:t>Hard Times</w:t>
      </w:r>
      <w:r w:rsidRPr="006A117F">
        <w:rPr>
          <w:color w:val="000000" w:themeColor="text1"/>
          <w:sz w:val="28"/>
          <w:szCs w:val="28"/>
          <w:lang w:val="en-US"/>
        </w:rPr>
        <w:t> (about the Great Depression), was produced at the 1980 American Spoleto Festival in Charleston, </w:t>
      </w:r>
      <w:hyperlink r:id="rId167" w:history="1">
        <w:r w:rsidRPr="006A117F">
          <w:rPr>
            <w:rStyle w:val="Hyperlink"/>
            <w:color w:val="000000" w:themeColor="text1"/>
            <w:sz w:val="28"/>
            <w:szCs w:val="28"/>
            <w:lang w:val="en-US"/>
          </w:rPr>
          <w:t>South Carolina</w:t>
        </w:r>
      </w:hyperlink>
      <w:r w:rsidRPr="006A117F">
        <w:rPr>
          <w:color w:val="000000" w:themeColor="text1"/>
          <w:sz w:val="28"/>
          <w:szCs w:val="28"/>
          <w:lang w:val="en-US"/>
        </w:rPr>
        <w:t>. Miller’s later plays included </w:t>
      </w:r>
      <w:r w:rsidRPr="006A117F">
        <w:rPr>
          <w:rStyle w:val="Emphasis"/>
          <w:color w:val="000000" w:themeColor="text1"/>
          <w:sz w:val="28"/>
          <w:szCs w:val="28"/>
          <w:lang w:val="en-US"/>
        </w:rPr>
        <w:t xml:space="preserve">The Ride </w:t>
      </w:r>
      <w:proofErr w:type="gramStart"/>
      <w:r w:rsidRPr="006A117F">
        <w:rPr>
          <w:rStyle w:val="Emphasis"/>
          <w:color w:val="000000" w:themeColor="text1"/>
          <w:sz w:val="28"/>
          <w:szCs w:val="28"/>
          <w:lang w:val="en-US"/>
        </w:rPr>
        <w:t>Down</w:t>
      </w:r>
      <w:proofErr w:type="gramEnd"/>
      <w:r w:rsidRPr="006A117F">
        <w:rPr>
          <w:rStyle w:val="Emphasis"/>
          <w:color w:val="000000" w:themeColor="text1"/>
          <w:sz w:val="28"/>
          <w:szCs w:val="28"/>
          <w:lang w:val="en-US"/>
        </w:rPr>
        <w:t xml:space="preserve"> Mount Morgan</w:t>
      </w:r>
      <w:r w:rsidRPr="006A117F">
        <w:rPr>
          <w:color w:val="000000" w:themeColor="text1"/>
          <w:sz w:val="28"/>
          <w:szCs w:val="28"/>
          <w:lang w:val="en-US"/>
        </w:rPr>
        <w:t> (1991), </w:t>
      </w:r>
      <w:r w:rsidRPr="006A117F">
        <w:rPr>
          <w:rStyle w:val="Emphasis"/>
          <w:color w:val="000000" w:themeColor="text1"/>
          <w:sz w:val="28"/>
          <w:szCs w:val="28"/>
          <w:lang w:val="en-US"/>
        </w:rPr>
        <w:t>Mr. Peters’ Connections</w:t>
      </w:r>
      <w:r w:rsidRPr="006A117F">
        <w:rPr>
          <w:color w:val="000000" w:themeColor="text1"/>
          <w:sz w:val="28"/>
          <w:szCs w:val="28"/>
          <w:lang w:val="en-US"/>
        </w:rPr>
        <w:t> (1998), and </w:t>
      </w:r>
      <w:r w:rsidRPr="006A117F">
        <w:rPr>
          <w:rStyle w:val="Emphasis"/>
          <w:color w:val="000000" w:themeColor="text1"/>
          <w:sz w:val="28"/>
          <w:szCs w:val="28"/>
          <w:lang w:val="en-US"/>
        </w:rPr>
        <w:t>Resurrection Blues</w:t>
      </w:r>
      <w:r w:rsidRPr="006A117F">
        <w:rPr>
          <w:color w:val="000000" w:themeColor="text1"/>
          <w:sz w:val="28"/>
          <w:szCs w:val="28"/>
          <w:lang w:val="en-US"/>
        </w:rPr>
        <w:t> (2002).</w:t>
      </w:r>
    </w:p>
    <w:p w:rsidR="006A117F" w:rsidRPr="006A117F" w:rsidRDefault="006A117F" w:rsidP="006A117F">
      <w:pPr>
        <w:pStyle w:val="topic-paragraph"/>
        <w:shd w:val="clear" w:color="auto" w:fill="FFFFFF"/>
        <w:spacing w:before="0" w:beforeAutospacing="0" w:after="0" w:afterAutospacing="0"/>
        <w:rPr>
          <w:color w:val="000000" w:themeColor="text1"/>
          <w:sz w:val="28"/>
          <w:szCs w:val="28"/>
          <w:lang w:val="en-US"/>
        </w:rPr>
      </w:pPr>
      <w:r w:rsidRPr="006A117F">
        <w:rPr>
          <w:color w:val="000000" w:themeColor="text1"/>
          <w:sz w:val="28"/>
          <w:szCs w:val="28"/>
          <w:lang w:val="en-US"/>
        </w:rPr>
        <w:t>Miller also wrote a screenplay, </w:t>
      </w:r>
      <w:hyperlink r:id="rId168" w:history="1">
        <w:r w:rsidRPr="006A117F">
          <w:rPr>
            <w:rStyle w:val="Hyperlink"/>
            <w:i/>
            <w:iCs/>
            <w:color w:val="000000" w:themeColor="text1"/>
            <w:sz w:val="28"/>
            <w:szCs w:val="28"/>
            <w:lang w:val="en-US"/>
          </w:rPr>
          <w:t>The Misfits</w:t>
        </w:r>
      </w:hyperlink>
      <w:r w:rsidRPr="006A117F">
        <w:rPr>
          <w:color w:val="000000" w:themeColor="text1"/>
          <w:sz w:val="28"/>
          <w:szCs w:val="28"/>
          <w:lang w:val="en-US"/>
        </w:rPr>
        <w:t>, for his second wife, the actress </w:t>
      </w:r>
      <w:hyperlink r:id="rId169" w:history="1">
        <w:r w:rsidRPr="006A117F">
          <w:rPr>
            <w:rStyle w:val="Hyperlink"/>
            <w:color w:val="000000" w:themeColor="text1"/>
            <w:sz w:val="28"/>
            <w:szCs w:val="28"/>
            <w:lang w:val="en-US"/>
          </w:rPr>
          <w:t>Marilyn Monroe</w:t>
        </w:r>
      </w:hyperlink>
      <w:r w:rsidRPr="006A117F">
        <w:rPr>
          <w:color w:val="000000" w:themeColor="text1"/>
          <w:sz w:val="28"/>
          <w:szCs w:val="28"/>
          <w:lang w:val="en-US"/>
        </w:rPr>
        <w:t>; they were married from 1956 to 1961. </w:t>
      </w:r>
      <w:r w:rsidRPr="006A117F">
        <w:rPr>
          <w:rStyle w:val="Emphasis"/>
          <w:color w:val="000000" w:themeColor="text1"/>
          <w:sz w:val="28"/>
          <w:szCs w:val="28"/>
          <w:lang w:val="en-US"/>
        </w:rPr>
        <w:t>The Misfits</w:t>
      </w:r>
      <w:r w:rsidRPr="006A117F">
        <w:rPr>
          <w:color w:val="000000" w:themeColor="text1"/>
          <w:sz w:val="28"/>
          <w:szCs w:val="28"/>
          <w:lang w:val="en-US"/>
        </w:rPr>
        <w:t>, released in 1961, was directed by </w:t>
      </w:r>
      <w:hyperlink r:id="rId170" w:history="1">
        <w:r w:rsidRPr="006A117F">
          <w:rPr>
            <w:rStyle w:val="Hyperlink"/>
            <w:color w:val="000000" w:themeColor="text1"/>
            <w:sz w:val="28"/>
            <w:szCs w:val="28"/>
            <w:lang w:val="en-US"/>
          </w:rPr>
          <w:t>John Huston</w:t>
        </w:r>
      </w:hyperlink>
      <w:r w:rsidRPr="006A117F">
        <w:rPr>
          <w:color w:val="000000" w:themeColor="text1"/>
          <w:sz w:val="28"/>
          <w:szCs w:val="28"/>
          <w:lang w:val="en-US"/>
        </w:rPr>
        <w:t> and also starred </w:t>
      </w:r>
      <w:hyperlink r:id="rId171" w:history="1">
        <w:r w:rsidRPr="006A117F">
          <w:rPr>
            <w:rStyle w:val="Hyperlink"/>
            <w:color w:val="000000" w:themeColor="text1"/>
            <w:sz w:val="28"/>
            <w:szCs w:val="28"/>
            <w:lang w:val="en-US"/>
          </w:rPr>
          <w:t>Clark Gable</w:t>
        </w:r>
      </w:hyperlink>
      <w:r w:rsidRPr="006A117F">
        <w:rPr>
          <w:color w:val="000000" w:themeColor="text1"/>
          <w:sz w:val="28"/>
          <w:szCs w:val="28"/>
          <w:lang w:val="en-US"/>
        </w:rPr>
        <w:t>; its filming served as the basis for Miller’s final play, </w:t>
      </w:r>
      <w:r w:rsidRPr="006A117F">
        <w:rPr>
          <w:rStyle w:val="Emphasis"/>
          <w:color w:val="000000" w:themeColor="text1"/>
          <w:sz w:val="28"/>
          <w:szCs w:val="28"/>
          <w:lang w:val="en-US"/>
        </w:rPr>
        <w:t>Finishing the Picture</w:t>
      </w:r>
      <w:r w:rsidRPr="006A117F">
        <w:rPr>
          <w:color w:val="000000" w:themeColor="text1"/>
          <w:sz w:val="28"/>
          <w:szCs w:val="28"/>
          <w:lang w:val="en-US"/>
        </w:rPr>
        <w:t> (2004). </w:t>
      </w:r>
      <w:r w:rsidRPr="006A117F">
        <w:rPr>
          <w:rStyle w:val="Emphasis"/>
          <w:color w:val="000000" w:themeColor="text1"/>
          <w:sz w:val="28"/>
          <w:szCs w:val="28"/>
          <w:lang w:val="en-US"/>
        </w:rPr>
        <w:t>I Don’t Need You Any More</w:t>
      </w:r>
      <w:r w:rsidRPr="006A117F">
        <w:rPr>
          <w:color w:val="000000" w:themeColor="text1"/>
          <w:sz w:val="28"/>
          <w:szCs w:val="28"/>
          <w:lang w:val="en-US"/>
        </w:rPr>
        <w:t>, a collection of his short stories, appeared in 1967 and a collection of theatre essays in 1977. His </w:t>
      </w:r>
      <w:hyperlink r:id="rId172" w:history="1">
        <w:r w:rsidRPr="006A117F">
          <w:rPr>
            <w:rStyle w:val="Hyperlink"/>
            <w:color w:val="000000" w:themeColor="text1"/>
            <w:sz w:val="28"/>
            <w:szCs w:val="28"/>
            <w:lang w:val="en-US"/>
          </w:rPr>
          <w:t>autobiography</w:t>
        </w:r>
      </w:hyperlink>
      <w:r w:rsidRPr="006A117F">
        <w:rPr>
          <w:color w:val="000000" w:themeColor="text1"/>
          <w:sz w:val="28"/>
          <w:szCs w:val="28"/>
          <w:lang w:val="en-US"/>
        </w:rPr>
        <w:t>, </w:t>
      </w:r>
      <w:proofErr w:type="spellStart"/>
      <w:r w:rsidRPr="006A117F">
        <w:rPr>
          <w:rStyle w:val="Emphasis"/>
          <w:color w:val="000000" w:themeColor="text1"/>
          <w:sz w:val="28"/>
          <w:szCs w:val="28"/>
          <w:lang w:val="en-US"/>
        </w:rPr>
        <w:t>Timebends</w:t>
      </w:r>
      <w:proofErr w:type="spellEnd"/>
      <w:r w:rsidRPr="006A117F">
        <w:rPr>
          <w:color w:val="000000" w:themeColor="text1"/>
          <w:sz w:val="28"/>
          <w:szCs w:val="28"/>
          <w:lang w:val="en-US"/>
        </w:rPr>
        <w:t>, was published in 1987. In 2001 Miller received the Japan Art Association’s </w:t>
      </w:r>
      <w:proofErr w:type="spellStart"/>
      <w:r w:rsidR="00D41705" w:rsidRPr="006A117F">
        <w:rPr>
          <w:color w:val="000000" w:themeColor="text1"/>
          <w:sz w:val="28"/>
          <w:szCs w:val="28"/>
        </w:rPr>
        <w:fldChar w:fldCharType="begin"/>
      </w:r>
      <w:r w:rsidRPr="006A117F">
        <w:rPr>
          <w:color w:val="000000" w:themeColor="text1"/>
          <w:sz w:val="28"/>
          <w:szCs w:val="28"/>
          <w:lang w:val="en-US"/>
        </w:rPr>
        <w:instrText xml:space="preserve"> HYPERLINK "https://www.britannica.com/art/Praemium-Imperiale" </w:instrText>
      </w:r>
      <w:r w:rsidR="00D41705" w:rsidRPr="006A117F">
        <w:rPr>
          <w:color w:val="000000" w:themeColor="text1"/>
          <w:sz w:val="28"/>
          <w:szCs w:val="28"/>
        </w:rPr>
        <w:fldChar w:fldCharType="separate"/>
      </w:r>
      <w:r w:rsidRPr="006A117F">
        <w:rPr>
          <w:rStyle w:val="Hyperlink"/>
          <w:color w:val="000000" w:themeColor="text1"/>
          <w:sz w:val="28"/>
          <w:szCs w:val="28"/>
          <w:lang w:val="en-US"/>
        </w:rPr>
        <w:t>Praemium</w:t>
      </w:r>
      <w:proofErr w:type="spellEnd"/>
      <w:r w:rsidRPr="006A117F">
        <w:rPr>
          <w:rStyle w:val="Hyperlink"/>
          <w:color w:val="000000" w:themeColor="text1"/>
          <w:sz w:val="28"/>
          <w:szCs w:val="28"/>
          <w:lang w:val="en-US"/>
        </w:rPr>
        <w:t xml:space="preserve"> </w:t>
      </w:r>
      <w:proofErr w:type="spellStart"/>
      <w:r w:rsidRPr="006A117F">
        <w:rPr>
          <w:rStyle w:val="Hyperlink"/>
          <w:color w:val="000000" w:themeColor="text1"/>
          <w:sz w:val="28"/>
          <w:szCs w:val="28"/>
          <w:lang w:val="en-US"/>
        </w:rPr>
        <w:t>Imperiale</w:t>
      </w:r>
      <w:proofErr w:type="spellEnd"/>
      <w:r w:rsidR="00D41705" w:rsidRPr="006A117F">
        <w:rPr>
          <w:color w:val="000000" w:themeColor="text1"/>
          <w:sz w:val="28"/>
          <w:szCs w:val="28"/>
        </w:rPr>
        <w:fldChar w:fldCharType="end"/>
      </w:r>
      <w:r w:rsidRPr="006A117F">
        <w:rPr>
          <w:color w:val="000000" w:themeColor="text1"/>
          <w:sz w:val="28"/>
          <w:szCs w:val="28"/>
          <w:lang w:val="en-US"/>
        </w:rPr>
        <w:t> prize for theatre/film.</w:t>
      </w:r>
    </w:p>
    <w:p w:rsidR="006A117F" w:rsidRPr="006A117F" w:rsidRDefault="006A117F" w:rsidP="006A117F">
      <w:pPr>
        <w:spacing w:line="240" w:lineRule="auto"/>
        <w:rPr>
          <w:rFonts w:ascii="Times New Roman" w:hAnsi="Times New Roman" w:cs="Times New Roman"/>
          <w:color w:val="000000" w:themeColor="text1"/>
          <w:sz w:val="28"/>
          <w:szCs w:val="28"/>
          <w:lang w:val="en-US"/>
        </w:rPr>
      </w:pPr>
    </w:p>
    <w:p w:rsidR="006A117F" w:rsidRPr="006A117F" w:rsidRDefault="006A117F" w:rsidP="006A117F">
      <w:pPr>
        <w:spacing w:line="240" w:lineRule="auto"/>
        <w:jc w:val="center"/>
        <w:rPr>
          <w:rFonts w:ascii="Times New Roman" w:hAnsi="Times New Roman" w:cs="Times New Roman"/>
          <w:b/>
          <w:color w:val="000000" w:themeColor="text1"/>
          <w:sz w:val="28"/>
          <w:szCs w:val="28"/>
          <w:lang w:val="az-Latn-AZ"/>
        </w:rPr>
      </w:pPr>
      <w:r w:rsidRPr="006A117F">
        <w:rPr>
          <w:rFonts w:ascii="Times New Roman" w:hAnsi="Times New Roman" w:cs="Times New Roman"/>
          <w:b/>
          <w:color w:val="000000" w:themeColor="text1"/>
          <w:sz w:val="28"/>
          <w:szCs w:val="28"/>
          <w:lang w:val="az-Latn-AZ"/>
        </w:rPr>
        <w:t>15. American prose since 1945:Realism and Experimentation</w:t>
      </w:r>
    </w:p>
    <w:p w:rsidR="006A117F" w:rsidRPr="006A117F" w:rsidRDefault="006A117F" w:rsidP="006A117F">
      <w:pPr>
        <w:spacing w:line="240" w:lineRule="auto"/>
        <w:rPr>
          <w:rFonts w:ascii="Times New Roman" w:hAnsi="Times New Roman" w:cs="Times New Roman"/>
          <w:b/>
          <w:color w:val="000000" w:themeColor="text1"/>
          <w:sz w:val="28"/>
          <w:szCs w:val="28"/>
          <w:lang w:val="az-Latn-AZ"/>
        </w:rPr>
      </w:pPr>
      <w:r w:rsidRPr="006A117F">
        <w:rPr>
          <w:rFonts w:ascii="Times New Roman" w:hAnsi="Times New Roman" w:cs="Times New Roman"/>
          <w:b/>
          <w:color w:val="000000" w:themeColor="text1"/>
          <w:sz w:val="28"/>
          <w:szCs w:val="28"/>
          <w:lang w:val="az-Latn-AZ"/>
        </w:rPr>
        <w:t>Plan:</w:t>
      </w:r>
    </w:p>
    <w:p w:rsidR="006A117F" w:rsidRPr="006A117F" w:rsidRDefault="006A117F"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1. Jack Kerouac</w:t>
      </w:r>
    </w:p>
    <w:p w:rsidR="006A117F" w:rsidRPr="006A117F" w:rsidRDefault="006A117F"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2. Charles Bukowski</w:t>
      </w:r>
    </w:p>
    <w:p w:rsidR="006A117F" w:rsidRPr="006A117F" w:rsidRDefault="006A117F" w:rsidP="006A117F">
      <w:pPr>
        <w:spacing w:line="240" w:lineRule="auto"/>
        <w:rPr>
          <w:rFonts w:ascii="Times New Roman" w:hAnsi="Times New Roman" w:cs="Times New Roman"/>
          <w:color w:val="000000" w:themeColor="text1"/>
          <w:sz w:val="28"/>
          <w:szCs w:val="28"/>
          <w:lang w:val="az-Latn-AZ"/>
        </w:rPr>
      </w:pPr>
      <w:r w:rsidRPr="006A117F">
        <w:rPr>
          <w:rFonts w:ascii="Times New Roman" w:hAnsi="Times New Roman" w:cs="Times New Roman"/>
          <w:color w:val="000000" w:themeColor="text1"/>
          <w:sz w:val="28"/>
          <w:szCs w:val="28"/>
          <w:lang w:val="az-Latn-AZ"/>
        </w:rPr>
        <w:t>3. Ken Kesey</w:t>
      </w:r>
    </w:p>
    <w:p w:rsidR="006A117F" w:rsidRPr="006A117F" w:rsidRDefault="006A117F"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 xml:space="preserve">Ken </w:t>
      </w:r>
      <w:proofErr w:type="spellStart"/>
      <w:r w:rsidRPr="006A117F">
        <w:rPr>
          <w:rFonts w:ascii="Times New Roman" w:hAnsi="Times New Roman" w:cs="Times New Roman"/>
          <w:color w:val="000000" w:themeColor="text1"/>
          <w:sz w:val="28"/>
          <w:szCs w:val="28"/>
          <w:lang w:val="en-US"/>
        </w:rPr>
        <w:t>Kesey</w:t>
      </w:r>
      <w:proofErr w:type="spellEnd"/>
      <w:r w:rsidRPr="006A117F">
        <w:rPr>
          <w:rFonts w:ascii="Times New Roman" w:hAnsi="Times New Roman" w:cs="Times New Roman"/>
          <w:color w:val="000000" w:themeColor="text1"/>
          <w:sz w:val="28"/>
          <w:szCs w:val="28"/>
          <w:lang w:val="en-US"/>
        </w:rPr>
        <w:t xml:space="preserve"> </w:t>
      </w:r>
      <w:proofErr w:type="gramStart"/>
      <w:r w:rsidRPr="006A117F">
        <w:rPr>
          <w:rFonts w:ascii="Times New Roman" w:hAnsi="Times New Roman" w:cs="Times New Roman"/>
          <w:color w:val="000000" w:themeColor="text1"/>
          <w:sz w:val="28"/>
          <w:szCs w:val="28"/>
          <w:lang w:val="en-US"/>
        </w:rPr>
        <w:t>[ 'ken</w:t>
      </w:r>
      <w:proofErr w:type="gramEnd"/>
      <w:r w:rsidRPr="006A117F">
        <w:rPr>
          <w:rFonts w:ascii="Times New Roman" w:hAnsi="Times New Roman" w:cs="Times New Roman"/>
          <w:color w:val="000000" w:themeColor="text1"/>
          <w:sz w:val="28"/>
          <w:szCs w:val="28"/>
          <w:lang w:val="en-US"/>
        </w:rPr>
        <w:t xml:space="preserve"> 'km] was </w:t>
      </w:r>
      <w:proofErr w:type="spellStart"/>
      <w:r w:rsidRPr="006A117F">
        <w:rPr>
          <w:rFonts w:ascii="Times New Roman" w:hAnsi="Times New Roman" w:cs="Times New Roman"/>
          <w:color w:val="000000" w:themeColor="text1"/>
          <w:sz w:val="28"/>
          <w:szCs w:val="28"/>
          <w:lang w:val="en-US"/>
        </w:rPr>
        <w:t>bom</w:t>
      </w:r>
      <w:proofErr w:type="spellEnd"/>
      <w:r w:rsidRPr="006A117F">
        <w:rPr>
          <w:rFonts w:ascii="Times New Roman" w:hAnsi="Times New Roman" w:cs="Times New Roman"/>
          <w:color w:val="000000" w:themeColor="text1"/>
          <w:sz w:val="28"/>
          <w:szCs w:val="28"/>
          <w:lang w:val="en-US"/>
        </w:rPr>
        <w:t xml:space="preserve"> on September 17, 1935 in La Junta, Colorado. In 1946 his family moved to Springfield, Oregon, where he spent several years </w:t>
      </w:r>
      <w:r w:rsidRPr="006A117F">
        <w:rPr>
          <w:rFonts w:ascii="Times New Roman" w:hAnsi="Times New Roman" w:cs="Times New Roman"/>
          <w:color w:val="000000" w:themeColor="text1"/>
          <w:sz w:val="28"/>
          <w:szCs w:val="28"/>
          <w:lang w:val="en-US"/>
        </w:rPr>
        <w:lastRenderedPageBreak/>
        <w:t xml:space="preserve">on his family's farm. He was raised in a religion household. During high school and later in college, </w:t>
      </w:r>
      <w:proofErr w:type="spellStart"/>
      <w:r w:rsidRPr="006A117F">
        <w:rPr>
          <w:rFonts w:ascii="Times New Roman" w:hAnsi="Times New Roman" w:cs="Times New Roman"/>
          <w:color w:val="000000" w:themeColor="text1"/>
          <w:sz w:val="28"/>
          <w:szCs w:val="28"/>
          <w:lang w:val="en-US"/>
        </w:rPr>
        <w:t>Kesey</w:t>
      </w:r>
      <w:proofErr w:type="spellEnd"/>
      <w:r w:rsidRPr="006A117F">
        <w:rPr>
          <w:rFonts w:ascii="Times New Roman" w:hAnsi="Times New Roman" w:cs="Times New Roman"/>
          <w:color w:val="000000" w:themeColor="text1"/>
          <w:sz w:val="28"/>
          <w:szCs w:val="28"/>
          <w:lang w:val="en-US"/>
        </w:rPr>
        <w:t xml:space="preserve"> was a champion wrestler, setting longstanding state records in Oregon. After high school </w:t>
      </w:r>
      <w:proofErr w:type="spellStart"/>
      <w:r w:rsidRPr="006A117F">
        <w:rPr>
          <w:rFonts w:ascii="Times New Roman" w:hAnsi="Times New Roman" w:cs="Times New Roman"/>
          <w:color w:val="000000" w:themeColor="text1"/>
          <w:sz w:val="28"/>
          <w:szCs w:val="28"/>
          <w:lang w:val="en-US"/>
        </w:rPr>
        <w:t>Kesey</w:t>
      </w:r>
      <w:proofErr w:type="spellEnd"/>
      <w:r w:rsidRPr="006A117F">
        <w:rPr>
          <w:rFonts w:ascii="Times New Roman" w:hAnsi="Times New Roman" w:cs="Times New Roman"/>
          <w:color w:val="000000" w:themeColor="text1"/>
          <w:sz w:val="28"/>
          <w:szCs w:val="28"/>
          <w:lang w:val="en-US"/>
        </w:rPr>
        <w:t xml:space="preserve"> attended the University of Oregon with a degree in Speech and Communications. Then he enrolled in the Creative Writing program at Stanford. While at Stanford, he participated in experience involving chemicals at the psychology department to earn extra money. It was the experience that fundamentally altered </w:t>
      </w:r>
      <w:proofErr w:type="spellStart"/>
      <w:r w:rsidRPr="006A117F">
        <w:rPr>
          <w:rFonts w:ascii="Times New Roman" w:hAnsi="Times New Roman" w:cs="Times New Roman"/>
          <w:color w:val="000000" w:themeColor="text1"/>
          <w:sz w:val="28"/>
          <w:szCs w:val="28"/>
          <w:lang w:val="en-US"/>
        </w:rPr>
        <w:t>Kesey</w:t>
      </w:r>
      <w:proofErr w:type="spellEnd"/>
      <w:r w:rsidRPr="006A117F">
        <w:rPr>
          <w:rFonts w:ascii="Times New Roman" w:hAnsi="Times New Roman" w:cs="Times New Roman"/>
          <w:color w:val="000000" w:themeColor="text1"/>
          <w:sz w:val="28"/>
          <w:szCs w:val="28"/>
          <w:lang w:val="en-US"/>
        </w:rPr>
        <w:t xml:space="preserve">, personally and professionally. While working as an orderly at the psychiatric ward of the hospital, </w:t>
      </w:r>
      <w:proofErr w:type="spellStart"/>
      <w:r w:rsidRPr="006A117F">
        <w:rPr>
          <w:rFonts w:ascii="Times New Roman" w:hAnsi="Times New Roman" w:cs="Times New Roman"/>
          <w:color w:val="000000" w:themeColor="text1"/>
          <w:sz w:val="28"/>
          <w:szCs w:val="28"/>
          <w:lang w:val="en-US"/>
        </w:rPr>
        <w:t>Kesey</w:t>
      </w:r>
      <w:proofErr w:type="spellEnd"/>
      <w:r w:rsidRPr="006A117F">
        <w:rPr>
          <w:rFonts w:ascii="Times New Roman" w:hAnsi="Times New Roman" w:cs="Times New Roman"/>
          <w:color w:val="000000" w:themeColor="text1"/>
          <w:sz w:val="28"/>
          <w:szCs w:val="28"/>
          <w:lang w:val="en-US"/>
        </w:rPr>
        <w:t xml:space="preserve"> began to have hallucinations. This formed the basis of his writing project </w:t>
      </w:r>
      <w:r w:rsidRPr="006A117F">
        <w:rPr>
          <w:rFonts w:ascii="Times New Roman" w:hAnsi="Times New Roman" w:cs="Times New Roman"/>
          <w:color w:val="000000" w:themeColor="text1"/>
          <w:sz w:val="28"/>
          <w:szCs w:val="28"/>
        </w:rPr>
        <w:t>Оле</w:t>
      </w:r>
      <w:r w:rsidRPr="006A117F">
        <w:rPr>
          <w:rFonts w:ascii="Times New Roman" w:hAnsi="Times New Roman" w:cs="Times New Roman"/>
          <w:color w:val="000000" w:themeColor="text1"/>
          <w:sz w:val="28"/>
          <w:szCs w:val="28"/>
          <w:lang w:val="en-US"/>
        </w:rPr>
        <w:t xml:space="preserve"> Flew </w:t>
      </w:r>
      <w:proofErr w:type="gramStart"/>
      <w:r w:rsidRPr="006A117F">
        <w:rPr>
          <w:rFonts w:ascii="Times New Roman" w:hAnsi="Times New Roman" w:cs="Times New Roman"/>
          <w:color w:val="000000" w:themeColor="text1"/>
          <w:sz w:val="28"/>
          <w:szCs w:val="28"/>
          <w:lang w:val="en-US"/>
        </w:rPr>
        <w:t>Over</w:t>
      </w:r>
      <w:proofErr w:type="gramEnd"/>
      <w:r w:rsidRPr="006A117F">
        <w:rPr>
          <w:rFonts w:ascii="Times New Roman" w:hAnsi="Times New Roman" w:cs="Times New Roman"/>
          <w:color w:val="000000" w:themeColor="text1"/>
          <w:sz w:val="28"/>
          <w:szCs w:val="28"/>
          <w:lang w:val="en-US"/>
        </w:rPr>
        <w:t xml:space="preserve"> the Cuckoo's Nest. </w:t>
      </w:r>
      <w:proofErr w:type="spellStart"/>
      <w:r w:rsidRPr="006A117F">
        <w:rPr>
          <w:rFonts w:ascii="Times New Roman" w:hAnsi="Times New Roman" w:cs="Times New Roman"/>
          <w:color w:val="000000" w:themeColor="text1"/>
          <w:sz w:val="28"/>
          <w:szCs w:val="28"/>
          <w:lang w:val="en-US"/>
        </w:rPr>
        <w:t>Kesey</w:t>
      </w:r>
      <w:proofErr w:type="spellEnd"/>
      <w:r w:rsidRPr="006A117F">
        <w:rPr>
          <w:rFonts w:ascii="Times New Roman" w:hAnsi="Times New Roman" w:cs="Times New Roman"/>
          <w:color w:val="000000" w:themeColor="text1"/>
          <w:sz w:val="28"/>
          <w:szCs w:val="28"/>
          <w:lang w:val="en-US"/>
        </w:rPr>
        <w:t xml:space="preserve"> published it in 1962. The novel was an immediate critical and popular success. Later it was adapted into a successful stage play and then it was made a screen adaptation in 1979.</w:t>
      </w:r>
    </w:p>
    <w:p w:rsidR="006A117F" w:rsidRPr="006A117F" w:rsidRDefault="006A117F"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 xml:space="preserve">His second novel Sometimes a Great Notion was published in 1964. </w:t>
      </w:r>
      <w:proofErr w:type="spellStart"/>
      <w:r w:rsidRPr="006A117F">
        <w:rPr>
          <w:rFonts w:ascii="Times New Roman" w:hAnsi="Times New Roman" w:cs="Times New Roman"/>
          <w:color w:val="000000" w:themeColor="text1"/>
          <w:sz w:val="28"/>
          <w:szCs w:val="28"/>
          <w:lang w:val="en-US"/>
        </w:rPr>
        <w:t>Kesey</w:t>
      </w:r>
      <w:proofErr w:type="spellEnd"/>
      <w:r w:rsidRPr="006A117F">
        <w:rPr>
          <w:rFonts w:ascii="Times New Roman" w:hAnsi="Times New Roman" w:cs="Times New Roman"/>
          <w:color w:val="000000" w:themeColor="text1"/>
          <w:sz w:val="28"/>
          <w:szCs w:val="28"/>
          <w:lang w:val="en-US"/>
        </w:rPr>
        <w:t xml:space="preserve"> became notorious for his use of drugs, and some time later he was arrested on a marijuana charge. Upon his release from prison, </w:t>
      </w:r>
      <w:proofErr w:type="spellStart"/>
      <w:r w:rsidRPr="006A117F">
        <w:rPr>
          <w:rFonts w:ascii="Times New Roman" w:hAnsi="Times New Roman" w:cs="Times New Roman"/>
          <w:color w:val="000000" w:themeColor="text1"/>
          <w:sz w:val="28"/>
          <w:szCs w:val="28"/>
          <w:lang w:val="en-US"/>
        </w:rPr>
        <w:t>Kesey</w:t>
      </w:r>
      <w:proofErr w:type="spellEnd"/>
      <w:r w:rsidRPr="006A117F">
        <w:rPr>
          <w:rFonts w:ascii="Times New Roman" w:hAnsi="Times New Roman" w:cs="Times New Roman"/>
          <w:color w:val="000000" w:themeColor="text1"/>
          <w:sz w:val="28"/>
          <w:szCs w:val="28"/>
          <w:lang w:val="en-US"/>
        </w:rPr>
        <w:t xml:space="preserve"> moved to a farm in Pleasant Hill, </w:t>
      </w:r>
      <w:proofErr w:type="spellStart"/>
      <w:r w:rsidRPr="006A117F">
        <w:rPr>
          <w:rFonts w:ascii="Times New Roman" w:hAnsi="Times New Roman" w:cs="Times New Roman"/>
          <w:color w:val="000000" w:themeColor="text1"/>
          <w:sz w:val="28"/>
          <w:szCs w:val="28"/>
          <w:lang w:val="en-US"/>
        </w:rPr>
        <w:t>Oregan</w:t>
      </w:r>
      <w:proofErr w:type="spellEnd"/>
      <w:r w:rsidRPr="006A117F">
        <w:rPr>
          <w:rFonts w:ascii="Times New Roman" w:hAnsi="Times New Roman" w:cs="Times New Roman"/>
          <w:color w:val="000000" w:themeColor="text1"/>
          <w:sz w:val="28"/>
          <w:szCs w:val="28"/>
          <w:lang w:val="en-US"/>
        </w:rPr>
        <w:t>. His third novel Sailor Song-was published in 1992, and besides he wrote several shorter works.</w:t>
      </w:r>
    </w:p>
    <w:p w:rsidR="006A117F" w:rsidRPr="006A117F" w:rsidRDefault="006A117F" w:rsidP="006A117F">
      <w:pPr>
        <w:spacing w:line="240" w:lineRule="auto"/>
        <w:rPr>
          <w:rFonts w:ascii="Times New Roman" w:hAnsi="Times New Roman" w:cs="Times New Roman"/>
          <w:color w:val="000000" w:themeColor="text1"/>
          <w:sz w:val="28"/>
          <w:szCs w:val="28"/>
          <w:lang w:val="en-US"/>
        </w:rPr>
      </w:pPr>
      <w:r w:rsidRPr="006A117F">
        <w:rPr>
          <w:rFonts w:ascii="Times New Roman" w:hAnsi="Times New Roman" w:cs="Times New Roman"/>
          <w:color w:val="000000" w:themeColor="text1"/>
          <w:sz w:val="28"/>
          <w:szCs w:val="28"/>
          <w:lang w:val="en-US"/>
        </w:rPr>
        <w:t>Jack Kerouac ['</w:t>
      </w:r>
      <w:r w:rsidRPr="006A117F">
        <w:rPr>
          <w:rFonts w:ascii="Times New Roman" w:hAnsi="Times New Roman" w:cs="Times New Roman"/>
          <w:color w:val="000000" w:themeColor="text1"/>
          <w:sz w:val="28"/>
          <w:szCs w:val="28"/>
        </w:rPr>
        <w:t>фаек</w:t>
      </w:r>
      <w:r w:rsidRPr="006A117F">
        <w:rPr>
          <w:rFonts w:ascii="Times New Roman" w:hAnsi="Times New Roman" w:cs="Times New Roman"/>
          <w:color w:val="000000" w:themeColor="text1"/>
          <w:sz w:val="28"/>
          <w:szCs w:val="28"/>
          <w:lang w:val="en-US"/>
        </w:rPr>
        <w:t xml:space="preserve"> '</w:t>
      </w:r>
      <w:r w:rsidRPr="006A117F">
        <w:rPr>
          <w:rFonts w:ascii="Times New Roman" w:hAnsi="Times New Roman" w:cs="Times New Roman"/>
          <w:color w:val="000000" w:themeColor="text1"/>
          <w:sz w:val="28"/>
          <w:szCs w:val="28"/>
        </w:rPr>
        <w:t>кегэшк</w:t>
      </w:r>
      <w:r w:rsidRPr="006A117F">
        <w:rPr>
          <w:rFonts w:ascii="Times New Roman" w:hAnsi="Times New Roman" w:cs="Times New Roman"/>
          <w:color w:val="000000" w:themeColor="text1"/>
          <w:sz w:val="28"/>
          <w:szCs w:val="28"/>
          <w:lang w:val="en-US"/>
        </w:rPr>
        <w:t xml:space="preserve">] was born in Lowell, Massachusetts on March 12, 1922. His </w:t>
      </w:r>
      <w:proofErr w:type="gramStart"/>
      <w:r w:rsidRPr="006A117F">
        <w:rPr>
          <w:rFonts w:ascii="Times New Roman" w:hAnsi="Times New Roman" w:cs="Times New Roman"/>
          <w:color w:val="000000" w:themeColor="text1"/>
          <w:sz w:val="28"/>
          <w:szCs w:val="28"/>
          <w:lang w:val="en-US"/>
        </w:rPr>
        <w:t>family were</w:t>
      </w:r>
      <w:proofErr w:type="gramEnd"/>
      <w:r w:rsidRPr="006A117F">
        <w:rPr>
          <w:rFonts w:ascii="Times New Roman" w:hAnsi="Times New Roman" w:cs="Times New Roman"/>
          <w:color w:val="000000" w:themeColor="text1"/>
          <w:sz w:val="28"/>
          <w:szCs w:val="28"/>
          <w:lang w:val="en-US"/>
        </w:rPr>
        <w:t xml:space="preserve"> of French Canadian and North American Indian descent. His </w:t>
      </w:r>
      <w:proofErr w:type="gramStart"/>
      <w:r w:rsidRPr="006A117F">
        <w:rPr>
          <w:rFonts w:ascii="Times New Roman" w:hAnsi="Times New Roman" w:cs="Times New Roman"/>
          <w:color w:val="000000" w:themeColor="text1"/>
          <w:sz w:val="28"/>
          <w:szCs w:val="28"/>
          <w:lang w:val="en-US"/>
        </w:rPr>
        <w:t>family were</w:t>
      </w:r>
      <w:proofErr w:type="gramEnd"/>
      <w:r w:rsidRPr="006A117F">
        <w:rPr>
          <w:rFonts w:ascii="Times New Roman" w:hAnsi="Times New Roman" w:cs="Times New Roman"/>
          <w:color w:val="000000" w:themeColor="text1"/>
          <w:sz w:val="28"/>
          <w:szCs w:val="28"/>
          <w:lang w:val="en-US"/>
        </w:rPr>
        <w:t xml:space="preserve"> Catholic and he was educated at a Jesuit school, graduating from High School in 1939. At school he distinguished himself as a sportsman. . He left University after less than one year. Kerouac loved literature, composing poems and writing, short novels from a very early age. He was particularly influenced by the work of Jack London, and </w:t>
      </w:r>
      <w:proofErr w:type="spellStart"/>
      <w:r w:rsidRPr="006A117F">
        <w:rPr>
          <w:rFonts w:ascii="Times New Roman" w:hAnsi="Times New Roman" w:cs="Times New Roman"/>
          <w:color w:val="000000" w:themeColor="text1"/>
          <w:sz w:val="28"/>
          <w:szCs w:val="28"/>
          <w:lang w:val="en-US"/>
        </w:rPr>
        <w:t>deter mined</w:t>
      </w:r>
      <w:proofErr w:type="spellEnd"/>
      <w:r w:rsidRPr="006A117F">
        <w:rPr>
          <w:rFonts w:ascii="Times New Roman" w:hAnsi="Times New Roman" w:cs="Times New Roman"/>
          <w:color w:val="000000" w:themeColor="text1"/>
          <w:sz w:val="28"/>
          <w:szCs w:val="28"/>
          <w:lang w:val="en-US"/>
        </w:rPr>
        <w:t xml:space="preserve">, like London, to become a </w:t>
      </w:r>
      <w:proofErr w:type="spellStart"/>
      <w:r w:rsidRPr="006A117F">
        <w:rPr>
          <w:rFonts w:ascii="Times New Roman" w:hAnsi="Times New Roman" w:cs="Times New Roman"/>
          <w:color w:val="000000" w:themeColor="text1"/>
          <w:sz w:val="28"/>
          <w:szCs w:val="28"/>
          <w:lang w:val="en-US"/>
        </w:rPr>
        <w:t>wanderJack</w:t>
      </w:r>
      <w:proofErr w:type="spellEnd"/>
      <w:r w:rsidRPr="006A117F">
        <w:rPr>
          <w:rFonts w:ascii="Times New Roman" w:hAnsi="Times New Roman" w:cs="Times New Roman"/>
          <w:color w:val="000000" w:themeColor="text1"/>
          <w:sz w:val="28"/>
          <w:szCs w:val="28"/>
          <w:lang w:val="en-US"/>
        </w:rPr>
        <w:t xml:space="preserve"> Kerouac </w:t>
      </w:r>
      <w:proofErr w:type="spellStart"/>
      <w:r w:rsidRPr="006A117F">
        <w:rPr>
          <w:rFonts w:ascii="Times New Roman" w:hAnsi="Times New Roman" w:cs="Times New Roman"/>
          <w:color w:val="000000" w:themeColor="text1"/>
          <w:sz w:val="28"/>
          <w:szCs w:val="28"/>
          <w:lang w:val="en-US"/>
        </w:rPr>
        <w:t>ing</w:t>
      </w:r>
      <w:proofErr w:type="spellEnd"/>
      <w:r w:rsidRPr="006A117F">
        <w:rPr>
          <w:rFonts w:ascii="Times New Roman" w:hAnsi="Times New Roman" w:cs="Times New Roman"/>
          <w:color w:val="000000" w:themeColor="text1"/>
          <w:sz w:val="28"/>
          <w:szCs w:val="28"/>
          <w:lang w:val="en-US"/>
        </w:rPr>
        <w:t xml:space="preserve"> poet and </w:t>
      </w:r>
      <w:proofErr w:type="spellStart"/>
      <w:r w:rsidRPr="006A117F">
        <w:rPr>
          <w:rFonts w:ascii="Times New Roman" w:hAnsi="Times New Roman" w:cs="Times New Roman"/>
          <w:color w:val="000000" w:themeColor="text1"/>
          <w:sz w:val="28"/>
          <w:szCs w:val="28"/>
          <w:lang w:val="en-US"/>
        </w:rPr>
        <w:t>traveller</w:t>
      </w:r>
      <w:proofErr w:type="spellEnd"/>
      <w:r w:rsidRPr="006A117F">
        <w:rPr>
          <w:rFonts w:ascii="Times New Roman" w:hAnsi="Times New Roman" w:cs="Times New Roman"/>
          <w:color w:val="000000" w:themeColor="text1"/>
          <w:sz w:val="28"/>
          <w:szCs w:val="28"/>
          <w:lang w:val="en-US"/>
        </w:rPr>
        <w:t xml:space="preserve">. During the Second World War, Kerouac joined the Merchant Navy and began to write his first novel, The Sea Is My Brother, which was never published. In 1944, he returned to New York where he met and started lasting friendship with the poet Allen Ginsberg and the novelist William Burroughs </w:t>
      </w:r>
      <w:proofErr w:type="gramStart"/>
      <w:r w:rsidRPr="006A117F">
        <w:rPr>
          <w:rFonts w:ascii="Times New Roman" w:hAnsi="Times New Roman" w:cs="Times New Roman"/>
          <w:color w:val="000000" w:themeColor="text1"/>
          <w:sz w:val="28"/>
          <w:szCs w:val="28"/>
          <w:lang w:val="en-US"/>
        </w:rPr>
        <w:t>[ '</w:t>
      </w:r>
      <w:proofErr w:type="spellStart"/>
      <w:r w:rsidRPr="006A117F">
        <w:rPr>
          <w:rFonts w:ascii="Times New Roman" w:hAnsi="Times New Roman" w:cs="Times New Roman"/>
          <w:color w:val="000000" w:themeColor="text1"/>
          <w:sz w:val="28"/>
          <w:szCs w:val="28"/>
          <w:lang w:val="en-US"/>
        </w:rPr>
        <w:t>be:reuz</w:t>
      </w:r>
      <w:proofErr w:type="spellEnd"/>
      <w:proofErr w:type="gramEnd"/>
      <w:r w:rsidRPr="006A117F">
        <w:rPr>
          <w:rFonts w:ascii="Times New Roman" w:hAnsi="Times New Roman" w:cs="Times New Roman"/>
          <w:color w:val="000000" w:themeColor="text1"/>
          <w:sz w:val="28"/>
          <w:szCs w:val="28"/>
          <w:lang w:val="en-US"/>
        </w:rPr>
        <w:t xml:space="preserve">]. Later they became termed as the Beat Generation. Their work and their lifestyles, characterized by drugs, alcohol and jazz music, were considered very shocking in the 1950s to the majority of middle-class Americans. In 1944, after the </w:t>
      </w:r>
      <w:proofErr w:type="spellStart"/>
      <w:r w:rsidRPr="006A117F">
        <w:rPr>
          <w:rFonts w:ascii="Times New Roman" w:hAnsi="Times New Roman" w:cs="Times New Roman"/>
          <w:color w:val="000000" w:themeColor="text1"/>
          <w:sz w:val="28"/>
          <w:szCs w:val="28"/>
          <w:lang w:val="en-US"/>
        </w:rPr>
        <w:t>accidented</w:t>
      </w:r>
      <w:proofErr w:type="spellEnd"/>
      <w:r w:rsidRPr="006A117F">
        <w:rPr>
          <w:rFonts w:ascii="Times New Roman" w:hAnsi="Times New Roman" w:cs="Times New Roman"/>
          <w:color w:val="000000" w:themeColor="text1"/>
          <w:sz w:val="28"/>
          <w:szCs w:val="28"/>
          <w:lang w:val="en-US"/>
        </w:rPr>
        <w:t xml:space="preserve"> stabbing of a friend of Kerouac's by another friend, Kerouac was arrested and charged by the Police as a witness to murder. He left prison on </w:t>
      </w:r>
      <w:proofErr w:type="gramStart"/>
      <w:r w:rsidRPr="006A117F">
        <w:rPr>
          <w:rFonts w:ascii="Times New Roman" w:hAnsi="Times New Roman" w:cs="Times New Roman"/>
          <w:color w:val="000000" w:themeColor="text1"/>
          <w:sz w:val="28"/>
          <w:szCs w:val="28"/>
          <w:lang w:val="en-US"/>
        </w:rPr>
        <w:t>bail1 .</w:t>
      </w:r>
      <w:proofErr w:type="gramEnd"/>
      <w:r w:rsidRPr="006A117F">
        <w:rPr>
          <w:rFonts w:ascii="Times New Roman" w:hAnsi="Times New Roman" w:cs="Times New Roman"/>
          <w:color w:val="000000" w:themeColor="text1"/>
          <w:sz w:val="28"/>
          <w:szCs w:val="28"/>
          <w:lang w:val="en-US"/>
        </w:rPr>
        <w:t xml:space="preserve"> In 1946 he went travelling across America, by car, train or hitchhiking. These wild adventures on the road, filled with stories of girls, music, problems with the police formed the material for his greatest novel On the Road. Kerouac constantly kept a journal during his journeys, and On the Road, which he wrote in seven days in 1951, was the result of his semi-autobiographical, semi-fictional experience travelling around. This novel was followed by The Dharma Bums (1958), Doctor Sax (1959), </w:t>
      </w:r>
      <w:proofErr w:type="spellStart"/>
      <w:r w:rsidRPr="006A117F">
        <w:rPr>
          <w:rFonts w:ascii="Times New Roman" w:hAnsi="Times New Roman" w:cs="Times New Roman"/>
          <w:color w:val="000000" w:themeColor="text1"/>
          <w:sz w:val="28"/>
          <w:szCs w:val="28"/>
          <w:lang w:val="en-US"/>
        </w:rPr>
        <w:t>BigSur</w:t>
      </w:r>
      <w:proofErr w:type="spellEnd"/>
      <w:r w:rsidRPr="006A117F">
        <w:rPr>
          <w:rFonts w:ascii="Times New Roman" w:hAnsi="Times New Roman" w:cs="Times New Roman"/>
          <w:color w:val="000000" w:themeColor="text1"/>
          <w:sz w:val="28"/>
          <w:szCs w:val="28"/>
          <w:lang w:val="en-US"/>
        </w:rPr>
        <w:t xml:space="preserve"> (1962), and </w:t>
      </w:r>
      <w:proofErr w:type="spellStart"/>
      <w:r w:rsidRPr="006A117F">
        <w:rPr>
          <w:rFonts w:ascii="Times New Roman" w:hAnsi="Times New Roman" w:cs="Times New Roman"/>
          <w:color w:val="000000" w:themeColor="text1"/>
          <w:sz w:val="28"/>
          <w:szCs w:val="28"/>
          <w:lang w:val="en-US"/>
        </w:rPr>
        <w:t>Destonation</w:t>
      </w:r>
      <w:proofErr w:type="spellEnd"/>
      <w:r w:rsidRPr="006A117F">
        <w:rPr>
          <w:rFonts w:ascii="Times New Roman" w:hAnsi="Times New Roman" w:cs="Times New Roman"/>
          <w:color w:val="000000" w:themeColor="text1"/>
          <w:sz w:val="28"/>
          <w:szCs w:val="28"/>
          <w:lang w:val="en-US"/>
        </w:rPr>
        <w:t xml:space="preserve"> Angels (1965), which are his most notable novels and the most typical of the Beat generation. He also published poetry and </w:t>
      </w:r>
      <w:r w:rsidRPr="006A117F">
        <w:rPr>
          <w:rFonts w:ascii="Times New Roman" w:hAnsi="Times New Roman" w:cs="Times New Roman"/>
          <w:color w:val="000000" w:themeColor="text1"/>
          <w:sz w:val="28"/>
          <w:szCs w:val="28"/>
          <w:lang w:val="en-US"/>
        </w:rPr>
        <w:lastRenderedPageBreak/>
        <w:t xml:space="preserve">other biographical fragments. After the publication of On the Road, Kerouac became interested in Oriental spiritualism2 and Buddhism. He lived a rather </w:t>
      </w:r>
      <w:proofErr w:type="spellStart"/>
      <w:r w:rsidRPr="006A117F">
        <w:rPr>
          <w:rFonts w:ascii="Times New Roman" w:hAnsi="Times New Roman" w:cs="Times New Roman"/>
          <w:color w:val="000000" w:themeColor="text1"/>
          <w:sz w:val="28"/>
          <w:szCs w:val="28"/>
          <w:lang w:val="en-US"/>
        </w:rPr>
        <w:t>solidary</w:t>
      </w:r>
      <w:proofErr w:type="spellEnd"/>
      <w:r w:rsidRPr="006A117F">
        <w:rPr>
          <w:rFonts w:ascii="Times New Roman" w:hAnsi="Times New Roman" w:cs="Times New Roman"/>
          <w:color w:val="000000" w:themeColor="text1"/>
          <w:sz w:val="28"/>
          <w:szCs w:val="28"/>
          <w:lang w:val="en-US"/>
        </w:rPr>
        <w:t xml:space="preserve"> life increasingly dependent on alcohol. He died at the tragically young age of 47. His novel On the Road describes the adventures of a group of young people who refuse to be tied down to steady jobs or any social obligations and wander all over Canada and Mexico. Kerouac's characters live as simply as possible and register spontaneous impressions of people, events and things. They do not try to understand the world around them. Travel is both </w:t>
      </w:r>
      <w:proofErr w:type="gramStart"/>
      <w:r w:rsidRPr="006A117F">
        <w:rPr>
          <w:rFonts w:ascii="Times New Roman" w:hAnsi="Times New Roman" w:cs="Times New Roman"/>
          <w:color w:val="000000" w:themeColor="text1"/>
          <w:sz w:val="28"/>
          <w:szCs w:val="28"/>
          <w:lang w:val="en-US"/>
        </w:rPr>
        <w:t>a liberation</w:t>
      </w:r>
      <w:proofErr w:type="gramEnd"/>
      <w:r w:rsidRPr="006A117F">
        <w:rPr>
          <w:rFonts w:ascii="Times New Roman" w:hAnsi="Times New Roman" w:cs="Times New Roman"/>
          <w:color w:val="000000" w:themeColor="text1"/>
          <w:sz w:val="28"/>
          <w:szCs w:val="28"/>
          <w:lang w:val="en-US"/>
        </w:rPr>
        <w:t xml:space="preserve"> from society and a narcotic to them. The rebellion of the beat writers was personal. It was a protest against the mean, limited, provincial, narrow and hypocritical values of a society in crisis. The novel On the Road has had many imitators, and continues to be a popular novel in Europe as well as in America.</w:t>
      </w:r>
    </w:p>
    <w:p w:rsidR="006A117F" w:rsidRPr="006A117F" w:rsidRDefault="006A117F" w:rsidP="006A117F">
      <w:pPr>
        <w:pStyle w:val="NormalWeb"/>
        <w:shd w:val="clear" w:color="auto" w:fill="FAFAFA"/>
        <w:spacing w:before="0" w:beforeAutospacing="0"/>
        <w:rPr>
          <w:color w:val="000000" w:themeColor="text1"/>
          <w:sz w:val="28"/>
          <w:szCs w:val="28"/>
          <w:lang w:val="en-US"/>
        </w:rPr>
      </w:pPr>
      <w:r w:rsidRPr="006A117F">
        <w:rPr>
          <w:color w:val="000000" w:themeColor="text1"/>
          <w:sz w:val="28"/>
          <w:szCs w:val="28"/>
          <w:lang w:val="en-US"/>
        </w:rPr>
        <w:t xml:space="preserve">Charles </w:t>
      </w:r>
      <w:proofErr w:type="spellStart"/>
      <w:r w:rsidRPr="006A117F">
        <w:rPr>
          <w:color w:val="000000" w:themeColor="text1"/>
          <w:sz w:val="28"/>
          <w:szCs w:val="28"/>
          <w:lang w:val="en-US"/>
        </w:rPr>
        <w:t>Bukowski</w:t>
      </w:r>
      <w:proofErr w:type="spellEnd"/>
      <w:r w:rsidRPr="006A117F">
        <w:rPr>
          <w:color w:val="000000" w:themeColor="text1"/>
          <w:sz w:val="28"/>
          <w:szCs w:val="28"/>
          <w:lang w:val="en-US"/>
        </w:rPr>
        <w:t xml:space="preserve"> was born in </w:t>
      </w:r>
      <w:proofErr w:type="spellStart"/>
      <w:r w:rsidRPr="006A117F">
        <w:rPr>
          <w:color w:val="000000" w:themeColor="text1"/>
          <w:sz w:val="28"/>
          <w:szCs w:val="28"/>
          <w:lang w:val="en-US"/>
        </w:rPr>
        <w:t>Andernach</w:t>
      </w:r>
      <w:proofErr w:type="spellEnd"/>
      <w:r w:rsidRPr="006A117F">
        <w:rPr>
          <w:color w:val="000000" w:themeColor="text1"/>
          <w:sz w:val="28"/>
          <w:szCs w:val="28"/>
          <w:lang w:val="en-US"/>
        </w:rPr>
        <w:t>, Germany, on August 16, 1920, the only child of an American soldier and a German mother. At the age of three, he came with his family to the United States and grew up in Los Angeles. He attended Los Angeles City College from 1939 to 1941, then left school and moved to New York City to become a writer. His lack of publishing success at this time caused him to give up writing in 1946 and spurred a ten-year stint of heavy drinking. After he developed a bleeding ulcer, he decided to take up writing again. He worked a wide range of jobs to support his writing, including dishwasher, truck driver and loader, mail carrier, guard, gas station attendant, stock boy, warehouse worker, shipping clerk, post office clerk, parking lot attendant, Red Cross orderly, and elevator operator. He also worked in a dog biscuit factory, a slaughterhouse, a cake and cookie factory, and he hung posters in New York City subways.</w:t>
      </w:r>
    </w:p>
    <w:p w:rsidR="006A117F" w:rsidRPr="006A117F" w:rsidRDefault="006A117F" w:rsidP="006A117F">
      <w:pPr>
        <w:pStyle w:val="NormalWeb"/>
        <w:shd w:val="clear" w:color="auto" w:fill="FAFAFA"/>
        <w:spacing w:before="0" w:beforeAutospacing="0"/>
        <w:rPr>
          <w:color w:val="000000" w:themeColor="text1"/>
          <w:sz w:val="28"/>
          <w:szCs w:val="28"/>
        </w:rPr>
      </w:pPr>
      <w:proofErr w:type="spellStart"/>
      <w:r w:rsidRPr="006A117F">
        <w:rPr>
          <w:color w:val="000000" w:themeColor="text1"/>
          <w:sz w:val="28"/>
          <w:szCs w:val="28"/>
          <w:lang w:val="en-US"/>
        </w:rPr>
        <w:t>Bukowski</w:t>
      </w:r>
      <w:proofErr w:type="spellEnd"/>
      <w:r w:rsidRPr="006A117F">
        <w:rPr>
          <w:color w:val="000000" w:themeColor="text1"/>
          <w:sz w:val="28"/>
          <w:szCs w:val="28"/>
          <w:lang w:val="en-US"/>
        </w:rPr>
        <w:t xml:space="preserve"> published his first story when he was twenty-four and began writing poetry at the age of thirty-five. His writing often featured a depraved metropolitan environment, downtrodden members of American society, direct language, violence, and sexual imagery, and many of his works center around a roughly autobiographical figure named Henry </w:t>
      </w:r>
      <w:proofErr w:type="spellStart"/>
      <w:r w:rsidRPr="006A117F">
        <w:rPr>
          <w:color w:val="000000" w:themeColor="text1"/>
          <w:sz w:val="28"/>
          <w:szCs w:val="28"/>
          <w:lang w:val="en-US"/>
        </w:rPr>
        <w:t>Chinaski</w:t>
      </w:r>
      <w:proofErr w:type="spellEnd"/>
      <w:r w:rsidRPr="006A117F">
        <w:rPr>
          <w:color w:val="000000" w:themeColor="text1"/>
          <w:sz w:val="28"/>
          <w:szCs w:val="28"/>
          <w:lang w:val="en-US"/>
        </w:rPr>
        <w:t>. His first book of poetry was published in 1959; he went on to publish more than forty-five books of poetry and prose, including </w:t>
      </w:r>
      <w:r w:rsidRPr="006A117F">
        <w:rPr>
          <w:i/>
          <w:iCs/>
          <w:color w:val="000000" w:themeColor="text1"/>
          <w:sz w:val="28"/>
          <w:szCs w:val="28"/>
          <w:lang w:val="en-US"/>
        </w:rPr>
        <w:t>Pulp</w:t>
      </w:r>
      <w:r w:rsidRPr="006A117F">
        <w:rPr>
          <w:color w:val="000000" w:themeColor="text1"/>
          <w:sz w:val="28"/>
          <w:szCs w:val="28"/>
          <w:lang w:val="en-US"/>
        </w:rPr>
        <w:t> (Black Sparrow, 1994), </w:t>
      </w:r>
      <w:r w:rsidRPr="006A117F">
        <w:rPr>
          <w:i/>
          <w:iCs/>
          <w:color w:val="000000" w:themeColor="text1"/>
          <w:sz w:val="28"/>
          <w:szCs w:val="28"/>
          <w:lang w:val="en-US"/>
        </w:rPr>
        <w:t>Screams from the Balcony: Selected Letters 1960-1970</w:t>
      </w:r>
      <w:r w:rsidRPr="006A117F">
        <w:rPr>
          <w:color w:val="000000" w:themeColor="text1"/>
          <w:sz w:val="28"/>
          <w:szCs w:val="28"/>
          <w:lang w:val="en-US"/>
        </w:rPr>
        <w:t> (1993), and </w:t>
      </w:r>
      <w:r w:rsidRPr="006A117F">
        <w:rPr>
          <w:i/>
          <w:iCs/>
          <w:color w:val="000000" w:themeColor="text1"/>
          <w:sz w:val="28"/>
          <w:szCs w:val="28"/>
          <w:lang w:val="en-US"/>
        </w:rPr>
        <w:t>The Last Night of the Earth Poems</w:t>
      </w:r>
      <w:r w:rsidRPr="006A117F">
        <w:rPr>
          <w:color w:val="000000" w:themeColor="text1"/>
          <w:sz w:val="28"/>
          <w:szCs w:val="28"/>
          <w:lang w:val="en-US"/>
        </w:rPr>
        <w:t xml:space="preserve"> (1992). </w:t>
      </w:r>
      <w:r w:rsidRPr="006A117F">
        <w:rPr>
          <w:color w:val="000000" w:themeColor="text1"/>
          <w:sz w:val="28"/>
          <w:szCs w:val="28"/>
        </w:rPr>
        <w:t>He died of leukemia in San Pedro on March 9, 1994.</w:t>
      </w:r>
    </w:p>
    <w:p w:rsidR="006A117F" w:rsidRPr="006A117F" w:rsidRDefault="006A117F" w:rsidP="006A117F">
      <w:pPr>
        <w:spacing w:line="240" w:lineRule="auto"/>
        <w:rPr>
          <w:rFonts w:ascii="Times New Roman" w:hAnsi="Times New Roman" w:cs="Times New Roman"/>
          <w:color w:val="000000" w:themeColor="text1"/>
          <w:sz w:val="28"/>
          <w:szCs w:val="28"/>
          <w:lang w:val="en-US"/>
        </w:rPr>
      </w:pPr>
    </w:p>
    <w:p w:rsidR="009F1429" w:rsidRPr="006A117F" w:rsidRDefault="009F1429" w:rsidP="006A117F">
      <w:pPr>
        <w:spacing w:line="240" w:lineRule="auto"/>
        <w:jc w:val="center"/>
        <w:rPr>
          <w:rFonts w:ascii="Times New Roman" w:hAnsi="Times New Roman" w:cs="Times New Roman"/>
          <w:color w:val="000000" w:themeColor="text1"/>
          <w:sz w:val="28"/>
          <w:szCs w:val="28"/>
          <w:lang w:val="az-Latn-AZ"/>
        </w:rPr>
      </w:pPr>
    </w:p>
    <w:p w:rsidR="0045763B" w:rsidRPr="006A117F" w:rsidRDefault="0045763B" w:rsidP="006A117F">
      <w:pPr>
        <w:spacing w:line="240" w:lineRule="auto"/>
        <w:jc w:val="center"/>
        <w:rPr>
          <w:rFonts w:ascii="Times New Roman" w:hAnsi="Times New Roman" w:cs="Times New Roman"/>
          <w:color w:val="000000" w:themeColor="text1"/>
          <w:sz w:val="28"/>
          <w:szCs w:val="28"/>
          <w:lang w:val="en-US"/>
        </w:rPr>
      </w:pPr>
    </w:p>
    <w:p w:rsidR="0045763B" w:rsidRPr="006A117F" w:rsidRDefault="0045763B" w:rsidP="006A117F">
      <w:pPr>
        <w:spacing w:line="240" w:lineRule="auto"/>
        <w:rPr>
          <w:rFonts w:ascii="Times New Roman" w:hAnsi="Times New Roman" w:cs="Times New Roman"/>
          <w:color w:val="000000" w:themeColor="text1"/>
          <w:sz w:val="28"/>
          <w:szCs w:val="28"/>
          <w:lang w:val="en-US"/>
        </w:rPr>
      </w:pPr>
    </w:p>
    <w:p w:rsidR="006F0F96" w:rsidRPr="006A117F" w:rsidRDefault="006F0F96" w:rsidP="006A117F">
      <w:pPr>
        <w:spacing w:line="240" w:lineRule="auto"/>
        <w:jc w:val="center"/>
        <w:rPr>
          <w:rFonts w:ascii="Times New Roman" w:hAnsi="Times New Roman" w:cs="Times New Roman"/>
          <w:color w:val="000000" w:themeColor="text1"/>
          <w:sz w:val="28"/>
          <w:szCs w:val="28"/>
          <w:lang w:val="az-Latn-AZ"/>
        </w:rPr>
      </w:pPr>
    </w:p>
    <w:sectPr w:rsidR="006F0F96" w:rsidRPr="006A117F" w:rsidSect="003A714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4FA4"/>
    <w:rsid w:val="000068D9"/>
    <w:rsid w:val="001C4FA4"/>
    <w:rsid w:val="00282209"/>
    <w:rsid w:val="003A7143"/>
    <w:rsid w:val="004372A4"/>
    <w:rsid w:val="0045763B"/>
    <w:rsid w:val="004B260C"/>
    <w:rsid w:val="004D549E"/>
    <w:rsid w:val="00531627"/>
    <w:rsid w:val="006A117F"/>
    <w:rsid w:val="006F0F96"/>
    <w:rsid w:val="007528B9"/>
    <w:rsid w:val="007953F2"/>
    <w:rsid w:val="009834A5"/>
    <w:rsid w:val="009F1429"/>
    <w:rsid w:val="00A0192D"/>
    <w:rsid w:val="00A10CE2"/>
    <w:rsid w:val="00A14744"/>
    <w:rsid w:val="00A83FAC"/>
    <w:rsid w:val="00C36C64"/>
    <w:rsid w:val="00C8097F"/>
    <w:rsid w:val="00D41705"/>
    <w:rsid w:val="00D81B56"/>
    <w:rsid w:val="00DA5B3D"/>
    <w:rsid w:val="00E94A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1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F0F96"/>
    <w:rPr>
      <w:i/>
      <w:iCs/>
    </w:rPr>
  </w:style>
  <w:style w:type="character" w:styleId="Hyperlink">
    <w:name w:val="Hyperlink"/>
    <w:basedOn w:val="DefaultParagraphFont"/>
    <w:uiPriority w:val="99"/>
    <w:semiHidden/>
    <w:unhideWhenUsed/>
    <w:rsid w:val="006F0F96"/>
    <w:rPr>
      <w:color w:val="0000FF"/>
      <w:u w:val="single"/>
    </w:rPr>
  </w:style>
  <w:style w:type="character" w:styleId="Strong">
    <w:name w:val="Strong"/>
    <w:basedOn w:val="DefaultParagraphFont"/>
    <w:uiPriority w:val="22"/>
    <w:qFormat/>
    <w:rsid w:val="004372A4"/>
    <w:rPr>
      <w:b/>
      <w:bCs/>
    </w:rPr>
  </w:style>
  <w:style w:type="paragraph" w:styleId="NormalWeb">
    <w:name w:val="Normal (Web)"/>
    <w:basedOn w:val="Normal"/>
    <w:uiPriority w:val="99"/>
    <w:unhideWhenUsed/>
    <w:rsid w:val="00A10CE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is-style-large-text">
    <w:name w:val="is-style-large-text"/>
    <w:basedOn w:val="Normal"/>
    <w:rsid w:val="00A10CE2"/>
    <w:pPr>
      <w:spacing w:before="100" w:beforeAutospacing="1" w:after="100" w:afterAutospacing="1" w:line="240" w:lineRule="auto"/>
    </w:pPr>
    <w:rPr>
      <w:rFonts w:ascii="Times New Roman" w:eastAsia="Times New Roman" w:hAnsi="Times New Roman" w:cs="Times New Roman"/>
      <w:szCs w:val="24"/>
      <w:lang w:eastAsia="ru-RU"/>
    </w:rPr>
  </w:style>
  <w:style w:type="paragraph" w:styleId="BalloonText">
    <w:name w:val="Balloon Text"/>
    <w:basedOn w:val="Normal"/>
    <w:link w:val="BalloonTextChar"/>
    <w:uiPriority w:val="99"/>
    <w:semiHidden/>
    <w:unhideWhenUsed/>
    <w:rsid w:val="00C809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97F"/>
    <w:rPr>
      <w:rFonts w:ascii="Tahoma" w:hAnsi="Tahoma" w:cs="Tahoma"/>
      <w:sz w:val="16"/>
      <w:szCs w:val="16"/>
    </w:rPr>
  </w:style>
  <w:style w:type="paragraph" w:customStyle="1" w:styleId="topic-paragraph">
    <w:name w:val="topic-paragraph"/>
    <w:basedOn w:val="Normal"/>
    <w:rsid w:val="009F1429"/>
    <w:pPr>
      <w:spacing w:before="100" w:beforeAutospacing="1" w:after="100" w:afterAutospacing="1" w:line="240" w:lineRule="auto"/>
    </w:pPr>
    <w:rPr>
      <w:rFonts w:ascii="Times New Roman" w:eastAsia="Times New Roman" w:hAnsi="Times New Roman" w:cs="Times New Roman"/>
      <w:szCs w:val="24"/>
      <w:lang w:eastAsia="ru-RU"/>
    </w:rPr>
  </w:style>
</w:styles>
</file>

<file path=word/webSettings.xml><?xml version="1.0" encoding="utf-8"?>
<w:webSettings xmlns:r="http://schemas.openxmlformats.org/officeDocument/2006/relationships" xmlns:w="http://schemas.openxmlformats.org/wordprocessingml/2006/main">
  <w:divs>
    <w:div w:id="195584066">
      <w:bodyDiv w:val="1"/>
      <w:marLeft w:val="0"/>
      <w:marRight w:val="0"/>
      <w:marTop w:val="0"/>
      <w:marBottom w:val="0"/>
      <w:divBdr>
        <w:top w:val="none" w:sz="0" w:space="0" w:color="auto"/>
        <w:left w:val="none" w:sz="0" w:space="0" w:color="auto"/>
        <w:bottom w:val="none" w:sz="0" w:space="0" w:color="auto"/>
        <w:right w:val="none" w:sz="0" w:space="0" w:color="auto"/>
      </w:divBdr>
    </w:div>
    <w:div w:id="350029904">
      <w:bodyDiv w:val="1"/>
      <w:marLeft w:val="0"/>
      <w:marRight w:val="0"/>
      <w:marTop w:val="0"/>
      <w:marBottom w:val="0"/>
      <w:divBdr>
        <w:top w:val="none" w:sz="0" w:space="0" w:color="auto"/>
        <w:left w:val="none" w:sz="0" w:space="0" w:color="auto"/>
        <w:bottom w:val="none" w:sz="0" w:space="0" w:color="auto"/>
        <w:right w:val="none" w:sz="0" w:space="0" w:color="auto"/>
      </w:divBdr>
    </w:div>
    <w:div w:id="409424663">
      <w:bodyDiv w:val="1"/>
      <w:marLeft w:val="0"/>
      <w:marRight w:val="0"/>
      <w:marTop w:val="0"/>
      <w:marBottom w:val="0"/>
      <w:divBdr>
        <w:top w:val="none" w:sz="0" w:space="0" w:color="auto"/>
        <w:left w:val="none" w:sz="0" w:space="0" w:color="auto"/>
        <w:bottom w:val="none" w:sz="0" w:space="0" w:color="auto"/>
        <w:right w:val="none" w:sz="0" w:space="0" w:color="auto"/>
      </w:divBdr>
    </w:div>
    <w:div w:id="516316225">
      <w:bodyDiv w:val="1"/>
      <w:marLeft w:val="0"/>
      <w:marRight w:val="0"/>
      <w:marTop w:val="0"/>
      <w:marBottom w:val="0"/>
      <w:divBdr>
        <w:top w:val="none" w:sz="0" w:space="0" w:color="auto"/>
        <w:left w:val="none" w:sz="0" w:space="0" w:color="auto"/>
        <w:bottom w:val="none" w:sz="0" w:space="0" w:color="auto"/>
        <w:right w:val="none" w:sz="0" w:space="0" w:color="auto"/>
      </w:divBdr>
    </w:div>
    <w:div w:id="528761424">
      <w:bodyDiv w:val="1"/>
      <w:marLeft w:val="0"/>
      <w:marRight w:val="0"/>
      <w:marTop w:val="0"/>
      <w:marBottom w:val="0"/>
      <w:divBdr>
        <w:top w:val="none" w:sz="0" w:space="0" w:color="auto"/>
        <w:left w:val="none" w:sz="0" w:space="0" w:color="auto"/>
        <w:bottom w:val="none" w:sz="0" w:space="0" w:color="auto"/>
        <w:right w:val="none" w:sz="0" w:space="0" w:color="auto"/>
      </w:divBdr>
    </w:div>
    <w:div w:id="540440550">
      <w:bodyDiv w:val="1"/>
      <w:marLeft w:val="0"/>
      <w:marRight w:val="0"/>
      <w:marTop w:val="0"/>
      <w:marBottom w:val="0"/>
      <w:divBdr>
        <w:top w:val="none" w:sz="0" w:space="0" w:color="auto"/>
        <w:left w:val="none" w:sz="0" w:space="0" w:color="auto"/>
        <w:bottom w:val="none" w:sz="0" w:space="0" w:color="auto"/>
        <w:right w:val="none" w:sz="0" w:space="0" w:color="auto"/>
      </w:divBdr>
    </w:div>
    <w:div w:id="556012821">
      <w:bodyDiv w:val="1"/>
      <w:marLeft w:val="0"/>
      <w:marRight w:val="0"/>
      <w:marTop w:val="0"/>
      <w:marBottom w:val="0"/>
      <w:divBdr>
        <w:top w:val="none" w:sz="0" w:space="0" w:color="auto"/>
        <w:left w:val="none" w:sz="0" w:space="0" w:color="auto"/>
        <w:bottom w:val="none" w:sz="0" w:space="0" w:color="auto"/>
        <w:right w:val="none" w:sz="0" w:space="0" w:color="auto"/>
      </w:divBdr>
    </w:div>
    <w:div w:id="841554063">
      <w:bodyDiv w:val="1"/>
      <w:marLeft w:val="0"/>
      <w:marRight w:val="0"/>
      <w:marTop w:val="0"/>
      <w:marBottom w:val="0"/>
      <w:divBdr>
        <w:top w:val="none" w:sz="0" w:space="0" w:color="auto"/>
        <w:left w:val="none" w:sz="0" w:space="0" w:color="auto"/>
        <w:bottom w:val="none" w:sz="0" w:space="0" w:color="auto"/>
        <w:right w:val="none" w:sz="0" w:space="0" w:color="auto"/>
      </w:divBdr>
    </w:div>
    <w:div w:id="885607791">
      <w:bodyDiv w:val="1"/>
      <w:marLeft w:val="0"/>
      <w:marRight w:val="0"/>
      <w:marTop w:val="0"/>
      <w:marBottom w:val="0"/>
      <w:divBdr>
        <w:top w:val="none" w:sz="0" w:space="0" w:color="auto"/>
        <w:left w:val="none" w:sz="0" w:space="0" w:color="auto"/>
        <w:bottom w:val="none" w:sz="0" w:space="0" w:color="auto"/>
        <w:right w:val="none" w:sz="0" w:space="0" w:color="auto"/>
      </w:divBdr>
    </w:div>
    <w:div w:id="985359601">
      <w:bodyDiv w:val="1"/>
      <w:marLeft w:val="0"/>
      <w:marRight w:val="0"/>
      <w:marTop w:val="0"/>
      <w:marBottom w:val="0"/>
      <w:divBdr>
        <w:top w:val="none" w:sz="0" w:space="0" w:color="auto"/>
        <w:left w:val="none" w:sz="0" w:space="0" w:color="auto"/>
        <w:bottom w:val="none" w:sz="0" w:space="0" w:color="auto"/>
        <w:right w:val="none" w:sz="0" w:space="0" w:color="auto"/>
      </w:divBdr>
      <w:divsChild>
        <w:div w:id="714962671">
          <w:marLeft w:val="0"/>
          <w:marRight w:val="0"/>
          <w:marTop w:val="0"/>
          <w:marBottom w:val="0"/>
          <w:divBdr>
            <w:top w:val="none" w:sz="0" w:space="0" w:color="auto"/>
            <w:left w:val="none" w:sz="0" w:space="0" w:color="auto"/>
            <w:bottom w:val="none" w:sz="0" w:space="0" w:color="auto"/>
            <w:right w:val="none" w:sz="0" w:space="0" w:color="auto"/>
          </w:divBdr>
          <w:divsChild>
            <w:div w:id="986058988">
              <w:marLeft w:val="0"/>
              <w:marRight w:val="0"/>
              <w:marTop w:val="0"/>
              <w:marBottom w:val="0"/>
              <w:divBdr>
                <w:top w:val="none" w:sz="0" w:space="0" w:color="auto"/>
                <w:left w:val="none" w:sz="0" w:space="0" w:color="auto"/>
                <w:bottom w:val="none" w:sz="0" w:space="0" w:color="auto"/>
                <w:right w:val="none" w:sz="0" w:space="0" w:color="auto"/>
              </w:divBdr>
              <w:divsChild>
                <w:div w:id="1061713780">
                  <w:marLeft w:val="0"/>
                  <w:marRight w:val="0"/>
                  <w:marTop w:val="0"/>
                  <w:marBottom w:val="0"/>
                  <w:divBdr>
                    <w:top w:val="none" w:sz="0" w:space="0" w:color="auto"/>
                    <w:left w:val="none" w:sz="0" w:space="0" w:color="auto"/>
                    <w:bottom w:val="none" w:sz="0" w:space="0" w:color="auto"/>
                    <w:right w:val="none" w:sz="0" w:space="0" w:color="auto"/>
                  </w:divBdr>
                  <w:divsChild>
                    <w:div w:id="181626191">
                      <w:marLeft w:val="0"/>
                      <w:marRight w:val="0"/>
                      <w:marTop w:val="0"/>
                      <w:marBottom w:val="0"/>
                      <w:divBdr>
                        <w:top w:val="none" w:sz="0" w:space="0" w:color="auto"/>
                        <w:left w:val="none" w:sz="0" w:space="0" w:color="auto"/>
                        <w:bottom w:val="none" w:sz="0" w:space="0" w:color="auto"/>
                        <w:right w:val="none" w:sz="0" w:space="0" w:color="auto"/>
                      </w:divBdr>
                      <w:divsChild>
                        <w:div w:id="1875654870">
                          <w:marLeft w:val="0"/>
                          <w:marRight w:val="0"/>
                          <w:marTop w:val="390"/>
                          <w:marBottom w:val="0"/>
                          <w:divBdr>
                            <w:top w:val="none" w:sz="0" w:space="0" w:color="auto"/>
                            <w:left w:val="none" w:sz="0" w:space="0" w:color="auto"/>
                            <w:bottom w:val="none" w:sz="0" w:space="0" w:color="auto"/>
                            <w:right w:val="none" w:sz="0" w:space="0" w:color="auto"/>
                          </w:divBdr>
                        </w:div>
                      </w:divsChild>
                    </w:div>
                  </w:divsChild>
                </w:div>
              </w:divsChild>
            </w:div>
          </w:divsChild>
        </w:div>
        <w:div w:id="1452747887">
          <w:marLeft w:val="0"/>
          <w:marRight w:val="0"/>
          <w:marTop w:val="0"/>
          <w:marBottom w:val="0"/>
          <w:divBdr>
            <w:top w:val="none" w:sz="0" w:space="0" w:color="auto"/>
            <w:left w:val="none" w:sz="0" w:space="0" w:color="auto"/>
            <w:bottom w:val="none" w:sz="0" w:space="0" w:color="auto"/>
            <w:right w:val="none" w:sz="0" w:space="0" w:color="auto"/>
          </w:divBdr>
          <w:divsChild>
            <w:div w:id="1489978485">
              <w:marLeft w:val="0"/>
              <w:marRight w:val="0"/>
              <w:marTop w:val="0"/>
              <w:marBottom w:val="0"/>
              <w:divBdr>
                <w:top w:val="none" w:sz="0" w:space="0" w:color="auto"/>
                <w:left w:val="none" w:sz="0" w:space="0" w:color="auto"/>
                <w:bottom w:val="none" w:sz="0" w:space="0" w:color="auto"/>
                <w:right w:val="none" w:sz="0" w:space="0" w:color="auto"/>
              </w:divBdr>
              <w:divsChild>
                <w:div w:id="154679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529506">
      <w:bodyDiv w:val="1"/>
      <w:marLeft w:val="0"/>
      <w:marRight w:val="0"/>
      <w:marTop w:val="0"/>
      <w:marBottom w:val="0"/>
      <w:divBdr>
        <w:top w:val="none" w:sz="0" w:space="0" w:color="auto"/>
        <w:left w:val="none" w:sz="0" w:space="0" w:color="auto"/>
        <w:bottom w:val="none" w:sz="0" w:space="0" w:color="auto"/>
        <w:right w:val="none" w:sz="0" w:space="0" w:color="auto"/>
      </w:divBdr>
    </w:div>
    <w:div w:id="1075514009">
      <w:bodyDiv w:val="1"/>
      <w:marLeft w:val="0"/>
      <w:marRight w:val="0"/>
      <w:marTop w:val="0"/>
      <w:marBottom w:val="0"/>
      <w:divBdr>
        <w:top w:val="none" w:sz="0" w:space="0" w:color="auto"/>
        <w:left w:val="none" w:sz="0" w:space="0" w:color="auto"/>
        <w:bottom w:val="none" w:sz="0" w:space="0" w:color="auto"/>
        <w:right w:val="none" w:sz="0" w:space="0" w:color="auto"/>
      </w:divBdr>
    </w:div>
    <w:div w:id="1170173052">
      <w:bodyDiv w:val="1"/>
      <w:marLeft w:val="0"/>
      <w:marRight w:val="0"/>
      <w:marTop w:val="0"/>
      <w:marBottom w:val="0"/>
      <w:divBdr>
        <w:top w:val="none" w:sz="0" w:space="0" w:color="auto"/>
        <w:left w:val="none" w:sz="0" w:space="0" w:color="auto"/>
        <w:bottom w:val="none" w:sz="0" w:space="0" w:color="auto"/>
        <w:right w:val="none" w:sz="0" w:space="0" w:color="auto"/>
      </w:divBdr>
      <w:divsChild>
        <w:div w:id="1832017355">
          <w:marLeft w:val="0"/>
          <w:marRight w:val="0"/>
          <w:marTop w:val="0"/>
          <w:marBottom w:val="0"/>
          <w:divBdr>
            <w:top w:val="none" w:sz="0" w:space="0" w:color="auto"/>
            <w:left w:val="none" w:sz="0" w:space="0" w:color="auto"/>
            <w:bottom w:val="none" w:sz="0" w:space="0" w:color="auto"/>
            <w:right w:val="none" w:sz="0" w:space="0" w:color="auto"/>
          </w:divBdr>
          <w:divsChild>
            <w:div w:id="1098790695">
              <w:marLeft w:val="0"/>
              <w:marRight w:val="0"/>
              <w:marTop w:val="0"/>
              <w:marBottom w:val="0"/>
              <w:divBdr>
                <w:top w:val="none" w:sz="0" w:space="0" w:color="auto"/>
                <w:left w:val="none" w:sz="0" w:space="0" w:color="auto"/>
                <w:bottom w:val="none" w:sz="0" w:space="0" w:color="auto"/>
                <w:right w:val="none" w:sz="0" w:space="0" w:color="auto"/>
              </w:divBdr>
              <w:divsChild>
                <w:div w:id="150451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814196">
      <w:bodyDiv w:val="1"/>
      <w:marLeft w:val="0"/>
      <w:marRight w:val="0"/>
      <w:marTop w:val="0"/>
      <w:marBottom w:val="0"/>
      <w:divBdr>
        <w:top w:val="none" w:sz="0" w:space="0" w:color="auto"/>
        <w:left w:val="none" w:sz="0" w:space="0" w:color="auto"/>
        <w:bottom w:val="none" w:sz="0" w:space="0" w:color="auto"/>
        <w:right w:val="none" w:sz="0" w:space="0" w:color="auto"/>
      </w:divBdr>
      <w:divsChild>
        <w:div w:id="1564292488">
          <w:marLeft w:val="0"/>
          <w:marRight w:val="0"/>
          <w:marTop w:val="0"/>
          <w:marBottom w:val="0"/>
          <w:divBdr>
            <w:top w:val="none" w:sz="0" w:space="0" w:color="auto"/>
            <w:left w:val="none" w:sz="0" w:space="0" w:color="auto"/>
            <w:bottom w:val="none" w:sz="0" w:space="0" w:color="auto"/>
            <w:right w:val="none" w:sz="0" w:space="0" w:color="auto"/>
          </w:divBdr>
          <w:divsChild>
            <w:div w:id="1692419186">
              <w:marLeft w:val="0"/>
              <w:marRight w:val="0"/>
              <w:marTop w:val="0"/>
              <w:marBottom w:val="0"/>
              <w:divBdr>
                <w:top w:val="none" w:sz="0" w:space="0" w:color="auto"/>
                <w:left w:val="none" w:sz="0" w:space="0" w:color="auto"/>
                <w:bottom w:val="none" w:sz="0" w:space="0" w:color="auto"/>
                <w:right w:val="none" w:sz="0" w:space="0" w:color="auto"/>
              </w:divBdr>
              <w:divsChild>
                <w:div w:id="171561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075691">
      <w:bodyDiv w:val="1"/>
      <w:marLeft w:val="0"/>
      <w:marRight w:val="0"/>
      <w:marTop w:val="0"/>
      <w:marBottom w:val="0"/>
      <w:divBdr>
        <w:top w:val="none" w:sz="0" w:space="0" w:color="auto"/>
        <w:left w:val="none" w:sz="0" w:space="0" w:color="auto"/>
        <w:bottom w:val="none" w:sz="0" w:space="0" w:color="auto"/>
        <w:right w:val="none" w:sz="0" w:space="0" w:color="auto"/>
      </w:divBdr>
      <w:divsChild>
        <w:div w:id="1366638178">
          <w:marLeft w:val="0"/>
          <w:marRight w:val="0"/>
          <w:marTop w:val="0"/>
          <w:marBottom w:val="0"/>
          <w:divBdr>
            <w:top w:val="none" w:sz="0" w:space="0" w:color="auto"/>
            <w:left w:val="none" w:sz="0" w:space="0" w:color="auto"/>
            <w:bottom w:val="none" w:sz="0" w:space="0" w:color="auto"/>
            <w:right w:val="none" w:sz="0" w:space="0" w:color="auto"/>
          </w:divBdr>
          <w:divsChild>
            <w:div w:id="1419256773">
              <w:marLeft w:val="0"/>
              <w:marRight w:val="0"/>
              <w:marTop w:val="0"/>
              <w:marBottom w:val="0"/>
              <w:divBdr>
                <w:top w:val="none" w:sz="0" w:space="0" w:color="auto"/>
                <w:left w:val="none" w:sz="0" w:space="0" w:color="auto"/>
                <w:bottom w:val="none" w:sz="0" w:space="0" w:color="auto"/>
                <w:right w:val="none" w:sz="0" w:space="0" w:color="auto"/>
              </w:divBdr>
              <w:divsChild>
                <w:div w:id="182177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226082">
      <w:bodyDiv w:val="1"/>
      <w:marLeft w:val="0"/>
      <w:marRight w:val="0"/>
      <w:marTop w:val="0"/>
      <w:marBottom w:val="0"/>
      <w:divBdr>
        <w:top w:val="none" w:sz="0" w:space="0" w:color="auto"/>
        <w:left w:val="none" w:sz="0" w:space="0" w:color="auto"/>
        <w:bottom w:val="none" w:sz="0" w:space="0" w:color="auto"/>
        <w:right w:val="none" w:sz="0" w:space="0" w:color="auto"/>
      </w:divBdr>
    </w:div>
    <w:div w:id="1511143089">
      <w:bodyDiv w:val="1"/>
      <w:marLeft w:val="0"/>
      <w:marRight w:val="0"/>
      <w:marTop w:val="0"/>
      <w:marBottom w:val="0"/>
      <w:divBdr>
        <w:top w:val="none" w:sz="0" w:space="0" w:color="auto"/>
        <w:left w:val="none" w:sz="0" w:space="0" w:color="auto"/>
        <w:bottom w:val="none" w:sz="0" w:space="0" w:color="auto"/>
        <w:right w:val="none" w:sz="0" w:space="0" w:color="auto"/>
      </w:divBdr>
    </w:div>
    <w:div w:id="1553227481">
      <w:bodyDiv w:val="1"/>
      <w:marLeft w:val="0"/>
      <w:marRight w:val="0"/>
      <w:marTop w:val="0"/>
      <w:marBottom w:val="0"/>
      <w:divBdr>
        <w:top w:val="none" w:sz="0" w:space="0" w:color="auto"/>
        <w:left w:val="none" w:sz="0" w:space="0" w:color="auto"/>
        <w:bottom w:val="none" w:sz="0" w:space="0" w:color="auto"/>
        <w:right w:val="none" w:sz="0" w:space="0" w:color="auto"/>
      </w:divBdr>
    </w:div>
    <w:div w:id="1567253791">
      <w:bodyDiv w:val="1"/>
      <w:marLeft w:val="0"/>
      <w:marRight w:val="0"/>
      <w:marTop w:val="0"/>
      <w:marBottom w:val="0"/>
      <w:divBdr>
        <w:top w:val="none" w:sz="0" w:space="0" w:color="auto"/>
        <w:left w:val="none" w:sz="0" w:space="0" w:color="auto"/>
        <w:bottom w:val="none" w:sz="0" w:space="0" w:color="auto"/>
        <w:right w:val="none" w:sz="0" w:space="0" w:color="auto"/>
      </w:divBdr>
    </w:div>
    <w:div w:id="1629165044">
      <w:bodyDiv w:val="1"/>
      <w:marLeft w:val="0"/>
      <w:marRight w:val="0"/>
      <w:marTop w:val="0"/>
      <w:marBottom w:val="0"/>
      <w:divBdr>
        <w:top w:val="none" w:sz="0" w:space="0" w:color="auto"/>
        <w:left w:val="none" w:sz="0" w:space="0" w:color="auto"/>
        <w:bottom w:val="none" w:sz="0" w:space="0" w:color="auto"/>
        <w:right w:val="none" w:sz="0" w:space="0" w:color="auto"/>
      </w:divBdr>
    </w:div>
    <w:div w:id="1662730389">
      <w:bodyDiv w:val="1"/>
      <w:marLeft w:val="0"/>
      <w:marRight w:val="0"/>
      <w:marTop w:val="0"/>
      <w:marBottom w:val="0"/>
      <w:divBdr>
        <w:top w:val="none" w:sz="0" w:space="0" w:color="auto"/>
        <w:left w:val="none" w:sz="0" w:space="0" w:color="auto"/>
        <w:bottom w:val="none" w:sz="0" w:space="0" w:color="auto"/>
        <w:right w:val="none" w:sz="0" w:space="0" w:color="auto"/>
      </w:divBdr>
    </w:div>
    <w:div w:id="1876044345">
      <w:bodyDiv w:val="1"/>
      <w:marLeft w:val="0"/>
      <w:marRight w:val="0"/>
      <w:marTop w:val="0"/>
      <w:marBottom w:val="0"/>
      <w:divBdr>
        <w:top w:val="none" w:sz="0" w:space="0" w:color="auto"/>
        <w:left w:val="none" w:sz="0" w:space="0" w:color="auto"/>
        <w:bottom w:val="none" w:sz="0" w:space="0" w:color="auto"/>
        <w:right w:val="none" w:sz="0" w:space="0" w:color="auto"/>
      </w:divBdr>
    </w:div>
    <w:div w:id="205973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poets.org/poet/james-russell-lowell" TargetMode="External"/><Relationship Id="rId117" Type="http://schemas.openxmlformats.org/officeDocument/2006/relationships/hyperlink" Target="https://www.britannica.com/topic/Harlots-Ghost" TargetMode="External"/><Relationship Id="rId21" Type="http://schemas.openxmlformats.org/officeDocument/2006/relationships/hyperlink" Target="https://www.poetryfoundation.org/poems/50288/a-letter-to-her-husband-absent-upon-publick-employment" TargetMode="External"/><Relationship Id="rId42" Type="http://schemas.openxmlformats.org/officeDocument/2006/relationships/hyperlink" Target="https://www.pbs.org/wgbh/americanexperience/features/whitman-and-race/" TargetMode="External"/><Relationship Id="rId47" Type="http://schemas.openxmlformats.org/officeDocument/2006/relationships/hyperlink" Target="https://www.poets.org/poetsorg/poet/emily-dickinson" TargetMode="External"/><Relationship Id="rId63" Type="http://schemas.openxmlformats.org/officeDocument/2006/relationships/hyperlink" Target="https://www.britannica.com/topic/The-United-States-Marine-Corps" TargetMode="External"/><Relationship Id="rId68" Type="http://schemas.openxmlformats.org/officeDocument/2006/relationships/hyperlink" Target="https://www.britannica.com/art/novel" TargetMode="External"/><Relationship Id="rId84" Type="http://schemas.openxmlformats.org/officeDocument/2006/relationships/hyperlink" Target="https://www.britannica.com/science/depression-psychology" TargetMode="External"/><Relationship Id="rId89" Type="http://schemas.openxmlformats.org/officeDocument/2006/relationships/hyperlink" Target="https://www.britannica.com/place/New-York-state" TargetMode="External"/><Relationship Id="rId112" Type="http://schemas.openxmlformats.org/officeDocument/2006/relationships/hyperlink" Target="https://www.britannica.com/topic/Of-a-Fire-on-the-Moon" TargetMode="External"/><Relationship Id="rId133" Type="http://schemas.openxmlformats.org/officeDocument/2006/relationships/hyperlink" Target="https://www.britannica.com/topic/Pennsylvania-State-University" TargetMode="External"/><Relationship Id="rId138" Type="http://schemas.openxmlformats.org/officeDocument/2006/relationships/hyperlink" Target="https://www.britannica.com/art/satire" TargetMode="External"/><Relationship Id="rId154" Type="http://schemas.openxmlformats.org/officeDocument/2006/relationships/hyperlink" Target="https://www.britannica.com/topic/Pulitzer-Prize" TargetMode="External"/><Relationship Id="rId159" Type="http://schemas.openxmlformats.org/officeDocument/2006/relationships/hyperlink" Target="https://www.britannica.com/topic/House-Un-American-Activities-Committee" TargetMode="External"/><Relationship Id="rId170" Type="http://schemas.openxmlformats.org/officeDocument/2006/relationships/hyperlink" Target="https://www.britannica.com/biography/John-Huston" TargetMode="External"/><Relationship Id="rId16" Type="http://schemas.openxmlformats.org/officeDocument/2006/relationships/hyperlink" Target="https://www.poetryfoundation.org/poems/43703/in-honour-of-that-high-and-mighty-princess-queen-elizabeth" TargetMode="External"/><Relationship Id="rId107" Type="http://schemas.openxmlformats.org/officeDocument/2006/relationships/hyperlink" Target="https://www.britannica.com/topic/The-Armies-of-the-Night" TargetMode="External"/><Relationship Id="rId11" Type="http://schemas.openxmlformats.org/officeDocument/2006/relationships/hyperlink" Target="http://www.poetryfoundation.org/archive/poet.html?id=81438" TargetMode="External"/><Relationship Id="rId32" Type="http://schemas.openxmlformats.org/officeDocument/2006/relationships/hyperlink" Target="https://poets.org/poetsorg/poet/robert-browning" TargetMode="External"/><Relationship Id="rId37" Type="http://schemas.openxmlformats.org/officeDocument/2006/relationships/hyperlink" Target="https://poets.org/poet/nathaniel-hawthorne" TargetMode="External"/><Relationship Id="rId53" Type="http://schemas.openxmlformats.org/officeDocument/2006/relationships/hyperlink" Target="https://poets.org/poetsorg/poet/william-carlos-williams" TargetMode="External"/><Relationship Id="rId58" Type="http://schemas.openxmlformats.org/officeDocument/2006/relationships/hyperlink" Target="https://poets.org/poet/kay-boyle" TargetMode="External"/><Relationship Id="rId74" Type="http://schemas.openxmlformats.org/officeDocument/2006/relationships/hyperlink" Target="https://www.britannica.com/event/American-civil-rights-movement" TargetMode="External"/><Relationship Id="rId79" Type="http://schemas.openxmlformats.org/officeDocument/2006/relationships/hyperlink" Target="https://www.britannica.com/topic/Sophies-Choice" TargetMode="External"/><Relationship Id="rId102" Type="http://schemas.openxmlformats.org/officeDocument/2006/relationships/hyperlink" Target="https://www.merriam-webster.com/dictionary/alternative" TargetMode="External"/><Relationship Id="rId123" Type="http://schemas.openxmlformats.org/officeDocument/2006/relationships/hyperlink" Target="https://www.britannica.com/event/Iraq-War" TargetMode="External"/><Relationship Id="rId128" Type="http://schemas.openxmlformats.org/officeDocument/2006/relationships/hyperlink" Target="https://www.britannica.com/topic/Catch-22-novel-by-Heller" TargetMode="External"/><Relationship Id="rId144" Type="http://schemas.openxmlformats.org/officeDocument/2006/relationships/hyperlink" Target="https://www.britannica.com/topic/University-of-Michigan" TargetMode="External"/><Relationship Id="rId149" Type="http://schemas.openxmlformats.org/officeDocument/2006/relationships/hyperlink" Target="https://www.britannica.com/art/Tony-Awards" TargetMode="External"/><Relationship Id="rId5" Type="http://schemas.openxmlformats.org/officeDocument/2006/relationships/hyperlink" Target="https://www.poetryfoundation.org/poets/plutarch" TargetMode="External"/><Relationship Id="rId90" Type="http://schemas.openxmlformats.org/officeDocument/2006/relationships/hyperlink" Target="https://www.britannica.com/topic/New-Journalism" TargetMode="External"/><Relationship Id="rId95" Type="http://schemas.openxmlformats.org/officeDocument/2006/relationships/hyperlink" Target="https://www.britannica.com/place/Brooklyn-borough-New-York-City" TargetMode="External"/><Relationship Id="rId160" Type="http://schemas.openxmlformats.org/officeDocument/2006/relationships/hyperlink" Target="https://www.britannica.com/topic/communism" TargetMode="External"/><Relationship Id="rId165" Type="http://schemas.openxmlformats.org/officeDocument/2006/relationships/hyperlink" Target="https://www.merriam-webster.com/dictionary/vignettes" TargetMode="External"/><Relationship Id="rId22" Type="http://schemas.openxmlformats.org/officeDocument/2006/relationships/hyperlink" Target="https://poets.org/poetsorg/poet/samuel-taylor-coleridge" TargetMode="External"/><Relationship Id="rId27" Type="http://schemas.openxmlformats.org/officeDocument/2006/relationships/hyperlink" Target="https://poets.org/poet/robert-frost" TargetMode="External"/><Relationship Id="rId43" Type="http://schemas.openxmlformats.org/officeDocument/2006/relationships/hyperlink" Target="https://poets.org/poet/ralph-waldo-emerson" TargetMode="External"/><Relationship Id="rId48" Type="http://schemas.openxmlformats.org/officeDocument/2006/relationships/hyperlink" Target="https://poets.org/poetsorg/poet/ralph-waldo-emerson" TargetMode="External"/><Relationship Id="rId64" Type="http://schemas.openxmlformats.org/officeDocument/2006/relationships/hyperlink" Target="https://www.britannica.com/topic/Duke-University" TargetMode="External"/><Relationship Id="rId69" Type="http://schemas.openxmlformats.org/officeDocument/2006/relationships/hyperlink" Target="https://www.britannica.com/topic/Lie-Down-in-Darkness" TargetMode="External"/><Relationship Id="rId113" Type="http://schemas.openxmlformats.org/officeDocument/2006/relationships/hyperlink" Target="https://www.britannica.com/place/New-York-City" TargetMode="External"/><Relationship Id="rId118" Type="http://schemas.openxmlformats.org/officeDocument/2006/relationships/hyperlink" Target="https://www.britannica.com/topic/Central-Intelligence-Agency" TargetMode="External"/><Relationship Id="rId134" Type="http://schemas.openxmlformats.org/officeDocument/2006/relationships/hyperlink" Target="https://www.britannica.com/dictionary/cult" TargetMode="External"/><Relationship Id="rId139" Type="http://schemas.openxmlformats.org/officeDocument/2006/relationships/hyperlink" Target="https://www.britannica.com/place/New-York-state" TargetMode="External"/><Relationship Id="rId80" Type="http://schemas.openxmlformats.org/officeDocument/2006/relationships/hyperlink" Target="https://www.britannica.com/topic/Nazi-Party" TargetMode="External"/><Relationship Id="rId85" Type="http://schemas.openxmlformats.org/officeDocument/2006/relationships/hyperlink" Target="https://www.britannica.com/biography/John-F-Kennedy" TargetMode="External"/><Relationship Id="rId150" Type="http://schemas.openxmlformats.org/officeDocument/2006/relationships/hyperlink" Target="https://www.britannica.com/topic/Death-of-a-Salesman" TargetMode="External"/><Relationship Id="rId155" Type="http://schemas.openxmlformats.org/officeDocument/2006/relationships/hyperlink" Target="https://www.britannica.com/topic/The-Crucible" TargetMode="External"/><Relationship Id="rId171" Type="http://schemas.openxmlformats.org/officeDocument/2006/relationships/hyperlink" Target="https://www.britannica.com/biography/Clark-Gable" TargetMode="External"/><Relationship Id="rId12" Type="http://schemas.openxmlformats.org/officeDocument/2006/relationships/hyperlink" Target="http://www.poetryfoundation.org/archive/poem.html?id=172955" TargetMode="External"/><Relationship Id="rId17" Type="http://schemas.openxmlformats.org/officeDocument/2006/relationships/hyperlink" Target="http://www.poetryfoundation.org/archive/poet.html?id=81458" TargetMode="External"/><Relationship Id="rId33" Type="http://schemas.openxmlformats.org/officeDocument/2006/relationships/hyperlink" Target="https://poets.org/poetsorg/poet/elizabeth-barrett-browning" TargetMode="External"/><Relationship Id="rId38" Type="http://schemas.openxmlformats.org/officeDocument/2006/relationships/hyperlink" Target="https://www.poets.org/poetsorg/poet/homer" TargetMode="External"/><Relationship Id="rId59" Type="http://schemas.openxmlformats.org/officeDocument/2006/relationships/hyperlink" Target="https://poets.org/poet/gertrude-stein" TargetMode="External"/><Relationship Id="rId103" Type="http://schemas.openxmlformats.org/officeDocument/2006/relationships/hyperlink" Target="https://www.britannica.com/topic/An-American-Dream" TargetMode="External"/><Relationship Id="rId108" Type="http://schemas.openxmlformats.org/officeDocument/2006/relationships/hyperlink" Target="https://www.britannica.com/topic/Pulitzer-Prize" TargetMode="External"/><Relationship Id="rId124" Type="http://schemas.openxmlformats.org/officeDocument/2006/relationships/hyperlink" Target="https://www.britannica.com/place/Brooklyn-borough-New-York-City" TargetMode="External"/><Relationship Id="rId129" Type="http://schemas.openxmlformats.org/officeDocument/2006/relationships/hyperlink" Target="https://www.britannica.com/art/literature" TargetMode="External"/><Relationship Id="rId54" Type="http://schemas.openxmlformats.org/officeDocument/2006/relationships/hyperlink" Target="https://poets.org/poetsorg/poet/marianne-moore" TargetMode="External"/><Relationship Id="rId70" Type="http://schemas.openxmlformats.org/officeDocument/2006/relationships/hyperlink" Target="https://www.britannica.com/topic/The-Confessions-of-Nat-Turner-novel-by-Styron" TargetMode="External"/><Relationship Id="rId75" Type="http://schemas.openxmlformats.org/officeDocument/2006/relationships/hyperlink" Target="https://www.britannica.com/topic/best-seller" TargetMode="External"/><Relationship Id="rId91" Type="http://schemas.openxmlformats.org/officeDocument/2006/relationships/hyperlink" Target="https://www.britannica.com/art/literature" TargetMode="External"/><Relationship Id="rId96" Type="http://schemas.openxmlformats.org/officeDocument/2006/relationships/hyperlink" Target="https://www.britannica.com/topic/Harvard-University" TargetMode="External"/><Relationship Id="rId140" Type="http://schemas.openxmlformats.org/officeDocument/2006/relationships/hyperlink" Target="https://www.britannica.com/dictionary/combined" TargetMode="External"/><Relationship Id="rId145" Type="http://schemas.openxmlformats.org/officeDocument/2006/relationships/hyperlink" Target="https://www.britannica.com/art/motion-picture" TargetMode="External"/><Relationship Id="rId161" Type="http://schemas.openxmlformats.org/officeDocument/2006/relationships/hyperlink" Target="https://www.merriam-webster.com/dictionary/contempt" TargetMode="External"/><Relationship Id="rId166" Type="http://schemas.openxmlformats.org/officeDocument/2006/relationships/hyperlink" Target="https://www.britannica.com/biography/Studs-Terkel" TargetMode="External"/><Relationship Id="rId1" Type="http://schemas.openxmlformats.org/officeDocument/2006/relationships/styles" Target="styles.xml"/><Relationship Id="rId6" Type="http://schemas.openxmlformats.org/officeDocument/2006/relationships/hyperlink" Target="https://www.poetryfoundation.org/poets/homer" TargetMode="External"/><Relationship Id="rId15" Type="http://schemas.openxmlformats.org/officeDocument/2006/relationships/hyperlink" Target="https://www.poetryfoundation.org/poems/43700/a-dialogue-between-old-england-and-new" TargetMode="External"/><Relationship Id="rId23" Type="http://schemas.openxmlformats.org/officeDocument/2006/relationships/hyperlink" Target="https://poets.org/poetsorg/poet/herman-melville" TargetMode="External"/><Relationship Id="rId28" Type="http://schemas.openxmlformats.org/officeDocument/2006/relationships/hyperlink" Target="https://poets.org/poet/herman-melville" TargetMode="External"/><Relationship Id="rId36" Type="http://schemas.openxmlformats.org/officeDocument/2006/relationships/hyperlink" Target="https://www.amazon.com/Manuscript-Books-Emily-Dickinson-Set/dp/0674548280/184-2960147-4404665?ie=UTF8&amp;amp;keywords=the%20manuscript%20books%20of%20emily%20dickinson&amp;amp;qid=1405015827&amp;amp;ref_=sr_1_1&amp;amp;sr=8-1" TargetMode="External"/><Relationship Id="rId49" Type="http://schemas.openxmlformats.org/officeDocument/2006/relationships/hyperlink" Target="https://poets.org/text/civil-disobedience" TargetMode="External"/><Relationship Id="rId57" Type="http://schemas.openxmlformats.org/officeDocument/2006/relationships/hyperlink" Target="https://poets.org/poetsorg/text/brief-guide-imagism" TargetMode="External"/><Relationship Id="rId106" Type="http://schemas.openxmlformats.org/officeDocument/2006/relationships/hyperlink" Target="https://cdn.britannica.com/47/66247-050-BC3AE3D1/Norman-Mailer.jpg" TargetMode="External"/><Relationship Id="rId114" Type="http://schemas.openxmlformats.org/officeDocument/2006/relationships/hyperlink" Target="https://www.britannica.com/topic/The-Executioners-Song-by-Mailer" TargetMode="External"/><Relationship Id="rId119" Type="http://schemas.openxmlformats.org/officeDocument/2006/relationships/hyperlink" Target="https://www.britannica.com/biography/John-F-Kennedy" TargetMode="External"/><Relationship Id="rId127" Type="http://schemas.openxmlformats.org/officeDocument/2006/relationships/hyperlink" Target="https://www.britannica.com/art/novel" TargetMode="External"/><Relationship Id="rId10" Type="http://schemas.openxmlformats.org/officeDocument/2006/relationships/hyperlink" Target="https://www.poetryfoundation.org/poets/john-milton" TargetMode="External"/><Relationship Id="rId31" Type="http://schemas.openxmlformats.org/officeDocument/2006/relationships/hyperlink" Target="https://poets.org/text/brief-guide-metaphysical-poets" TargetMode="External"/><Relationship Id="rId44" Type="http://schemas.openxmlformats.org/officeDocument/2006/relationships/hyperlink" Target="https://poets.org/node/495891" TargetMode="External"/><Relationship Id="rId52" Type="http://schemas.openxmlformats.org/officeDocument/2006/relationships/hyperlink" Target="https://poets.org/poetsorg/poet/robert-frost" TargetMode="External"/><Relationship Id="rId60" Type="http://schemas.openxmlformats.org/officeDocument/2006/relationships/hyperlink" Target="https://www.britannica.com/place/Newport-News" TargetMode="External"/><Relationship Id="rId65" Type="http://schemas.openxmlformats.org/officeDocument/2006/relationships/hyperlink" Target="https://www.britannica.com/place/North-Carolina-state" TargetMode="External"/><Relationship Id="rId73" Type="http://schemas.openxmlformats.org/officeDocument/2006/relationships/hyperlink" Target="https://www.britannica.com/dictionary/testimony" TargetMode="External"/><Relationship Id="rId78" Type="http://schemas.openxmlformats.org/officeDocument/2006/relationships/hyperlink" Target="https://www.britannica.com/topic/African-American" TargetMode="External"/><Relationship Id="rId81" Type="http://schemas.openxmlformats.org/officeDocument/2006/relationships/hyperlink" Target="https://www.britannica.com/topic/extermination-camp" TargetMode="External"/><Relationship Id="rId86" Type="http://schemas.openxmlformats.org/officeDocument/2006/relationships/hyperlink" Target="https://www.merriam-webster.com/dictionary/Compilations" TargetMode="External"/><Relationship Id="rId94" Type="http://schemas.openxmlformats.org/officeDocument/2006/relationships/hyperlink" Target="https://www.merriam-webster.com/dictionary/inherent" TargetMode="External"/><Relationship Id="rId99" Type="http://schemas.openxmlformats.org/officeDocument/2006/relationships/hyperlink" Target="https://www.britannica.com/event/World-War-II" TargetMode="External"/><Relationship Id="rId101" Type="http://schemas.openxmlformats.org/officeDocument/2006/relationships/hyperlink" Target="https://www.britannica.com/art/essay" TargetMode="External"/><Relationship Id="rId122" Type="http://schemas.openxmlformats.org/officeDocument/2006/relationships/hyperlink" Target="https://www.britannica.com/biography/Adolf-Hitler" TargetMode="External"/><Relationship Id="rId130" Type="http://schemas.openxmlformats.org/officeDocument/2006/relationships/hyperlink" Target="https://www.britannica.com/event/World-War-II" TargetMode="External"/><Relationship Id="rId135" Type="http://schemas.openxmlformats.org/officeDocument/2006/relationships/hyperlink" Target="https://www.britannica.com/topic/Captain-John-Yossarian" TargetMode="External"/><Relationship Id="rId143" Type="http://schemas.openxmlformats.org/officeDocument/2006/relationships/hyperlink" Target="https://www.britannica.com/topic/high-school" TargetMode="External"/><Relationship Id="rId148" Type="http://schemas.openxmlformats.org/officeDocument/2006/relationships/hyperlink" Target="https://www.britannica.com/art/theatre-art" TargetMode="External"/><Relationship Id="rId151" Type="http://schemas.openxmlformats.org/officeDocument/2006/relationships/hyperlink" Target="https://www.britannica.com/topic/Willy-Loman" TargetMode="External"/><Relationship Id="rId156" Type="http://schemas.openxmlformats.org/officeDocument/2006/relationships/hyperlink" Target="https://www.britannica.com/event/Salem-witch-trials" TargetMode="External"/><Relationship Id="rId164" Type="http://schemas.openxmlformats.org/officeDocument/2006/relationships/hyperlink" Target="https://www.britannica.com/event/Vichy-France" TargetMode="External"/><Relationship Id="rId169" Type="http://schemas.openxmlformats.org/officeDocument/2006/relationships/hyperlink" Target="https://www.britannica.com/biography/Marilyn-Monroe" TargetMode="External"/><Relationship Id="rId4" Type="http://schemas.openxmlformats.org/officeDocument/2006/relationships/hyperlink" Target="http://www.poetryfoundation.org/archive/poet.html?id=80589" TargetMode="External"/><Relationship Id="rId9" Type="http://schemas.openxmlformats.org/officeDocument/2006/relationships/hyperlink" Target="https://www.poetryfoundation.org/poets/philip-sidney" TargetMode="External"/><Relationship Id="rId172" Type="http://schemas.openxmlformats.org/officeDocument/2006/relationships/hyperlink" Target="https://www.britannica.com/art/autobiography-literature" TargetMode="External"/><Relationship Id="rId13" Type="http://schemas.openxmlformats.org/officeDocument/2006/relationships/hyperlink" Target="http://www.poetryfoundation.org/archive/poem.html?id=172958" TargetMode="External"/><Relationship Id="rId18" Type="http://schemas.openxmlformats.org/officeDocument/2006/relationships/hyperlink" Target="http://www.poetryfoundation.org/archive/poem.html?id=172955" TargetMode="External"/><Relationship Id="rId39" Type="http://schemas.openxmlformats.org/officeDocument/2006/relationships/hyperlink" Target="https://www.poets.org/poetsorg/poet/dante-alighieri" TargetMode="External"/><Relationship Id="rId109" Type="http://schemas.openxmlformats.org/officeDocument/2006/relationships/hyperlink" Target="https://www.britannica.com/art/National-Book-Award" TargetMode="External"/><Relationship Id="rId34" Type="http://schemas.openxmlformats.org/officeDocument/2006/relationships/hyperlink" Target="https://poets.org/poetsorg/poet/john-keats" TargetMode="External"/><Relationship Id="rId50" Type="http://schemas.openxmlformats.org/officeDocument/2006/relationships/hyperlink" Target="https://poets.org/text/brief-guide-modernism" TargetMode="External"/><Relationship Id="rId55" Type="http://schemas.openxmlformats.org/officeDocument/2006/relationships/hyperlink" Target="https://poets.org/poetsorg/poet/h-d" TargetMode="External"/><Relationship Id="rId76" Type="http://schemas.openxmlformats.org/officeDocument/2006/relationships/hyperlink" Target="https://www.britannica.com/topic/Pulitzer-Prize" TargetMode="External"/><Relationship Id="rId97" Type="http://schemas.openxmlformats.org/officeDocument/2006/relationships/hyperlink" Target="https://www.britannica.com/technology/aerospace-engineering" TargetMode="External"/><Relationship Id="rId104" Type="http://schemas.openxmlformats.org/officeDocument/2006/relationships/hyperlink" Target="https://www.britannica.com/topic/Why-Are-We-in-Vietnam" TargetMode="External"/><Relationship Id="rId120" Type="http://schemas.openxmlformats.org/officeDocument/2006/relationships/hyperlink" Target="https://www.britannica.com/biography/Lee-Harvey-Oswald" TargetMode="External"/><Relationship Id="rId125" Type="http://schemas.openxmlformats.org/officeDocument/2006/relationships/hyperlink" Target="https://www.britannica.com/place/New-York-state" TargetMode="External"/><Relationship Id="rId141" Type="http://schemas.openxmlformats.org/officeDocument/2006/relationships/hyperlink" Target="https://www.britannica.com/topic/Death-of-a-Salesman" TargetMode="External"/><Relationship Id="rId146" Type="http://schemas.openxmlformats.org/officeDocument/2006/relationships/hyperlink" Target="https://www.britannica.com/topic/anti-Semitism" TargetMode="External"/><Relationship Id="rId167" Type="http://schemas.openxmlformats.org/officeDocument/2006/relationships/hyperlink" Target="https://www.britannica.com/place/South-Carolina" TargetMode="External"/><Relationship Id="rId7" Type="http://schemas.openxmlformats.org/officeDocument/2006/relationships/hyperlink" Target="https://www.poetryfoundation.org/poets/ovid" TargetMode="External"/><Relationship Id="rId71" Type="http://schemas.openxmlformats.org/officeDocument/2006/relationships/hyperlink" Target="https://www.britannica.com/topic/slave-rebellions" TargetMode="External"/><Relationship Id="rId92" Type="http://schemas.openxmlformats.org/officeDocument/2006/relationships/hyperlink" Target="https://www.britannica.com/art/fiction-literature" TargetMode="External"/><Relationship Id="rId162" Type="http://schemas.openxmlformats.org/officeDocument/2006/relationships/hyperlink" Target="https://www.britannica.com/topic/After-the-Fall" TargetMode="External"/><Relationship Id="rId2" Type="http://schemas.openxmlformats.org/officeDocument/2006/relationships/settings" Target="settings.xml"/><Relationship Id="rId29" Type="http://schemas.openxmlformats.org/officeDocument/2006/relationships/hyperlink" Target="https://poets.org/poet/ralph-waldo-emerson" TargetMode="External"/><Relationship Id="rId24" Type="http://schemas.openxmlformats.org/officeDocument/2006/relationships/hyperlink" Target="https://poets.org/poet/nathaniel-hawthorne" TargetMode="External"/><Relationship Id="rId40" Type="http://schemas.openxmlformats.org/officeDocument/2006/relationships/hyperlink" Target="https://www.poets.org/poetsorg/poet/william-shakespeare" TargetMode="External"/><Relationship Id="rId45" Type="http://schemas.openxmlformats.org/officeDocument/2006/relationships/hyperlink" Target="https://poets.org/node/48002" TargetMode="External"/><Relationship Id="rId66" Type="http://schemas.openxmlformats.org/officeDocument/2006/relationships/hyperlink" Target="https://www.merriam-webster.com/dictionary/community" TargetMode="External"/><Relationship Id="rId87" Type="http://schemas.openxmlformats.org/officeDocument/2006/relationships/hyperlink" Target="https://www.britannica.com/place/Long-Branch-New-Jersey" TargetMode="External"/><Relationship Id="rId110" Type="http://schemas.openxmlformats.org/officeDocument/2006/relationships/hyperlink" Target="https://www.britannica.com/dictionary/treatment" TargetMode="External"/><Relationship Id="rId115" Type="http://schemas.openxmlformats.org/officeDocument/2006/relationships/hyperlink" Target="https://www.britannica.com/biography/Gary-Gilmore" TargetMode="External"/><Relationship Id="rId131" Type="http://schemas.openxmlformats.org/officeDocument/2006/relationships/hyperlink" Target="https://www.britannica.com/topic/Columbia-University" TargetMode="External"/><Relationship Id="rId136" Type="http://schemas.openxmlformats.org/officeDocument/2006/relationships/hyperlink" Target="https://www.britannica.com/topic/English-language" TargetMode="External"/><Relationship Id="rId157" Type="http://schemas.openxmlformats.org/officeDocument/2006/relationships/hyperlink" Target="https://www.britannica.com/event/McCarthyism" TargetMode="External"/><Relationship Id="rId61" Type="http://schemas.openxmlformats.org/officeDocument/2006/relationships/hyperlink" Target="https://www.britannica.com/place/Virginia-state" TargetMode="External"/><Relationship Id="rId82" Type="http://schemas.openxmlformats.org/officeDocument/2006/relationships/hyperlink" Target="https://www.britannica.com/place/Auschwitz" TargetMode="External"/><Relationship Id="rId152" Type="http://schemas.openxmlformats.org/officeDocument/2006/relationships/hyperlink" Target="https://timesmachine.nytimes.com/timesmachine/1949/02/27/96617788.html?pageNumber=231" TargetMode="External"/><Relationship Id="rId173" Type="http://schemas.openxmlformats.org/officeDocument/2006/relationships/fontTable" Target="fontTable.xml"/><Relationship Id="rId19" Type="http://schemas.openxmlformats.org/officeDocument/2006/relationships/hyperlink" Target="https://www.poetryfoundation.org/poems/43697/the-author-to-her-book" TargetMode="External"/><Relationship Id="rId14" Type="http://schemas.openxmlformats.org/officeDocument/2006/relationships/hyperlink" Target="https://www.poetryfoundation.org/poems/43707/verses-upon-the-burning-of-our-house-july-10th-1666" TargetMode="External"/><Relationship Id="rId30" Type="http://schemas.openxmlformats.org/officeDocument/2006/relationships/hyperlink" Target="https://poets.org/poet/henry-david-thoreau" TargetMode="External"/><Relationship Id="rId35" Type="http://schemas.openxmlformats.org/officeDocument/2006/relationships/hyperlink" Target="https://poets.org/poetsorg/poet/walt-whitman" TargetMode="External"/><Relationship Id="rId56" Type="http://schemas.openxmlformats.org/officeDocument/2006/relationships/hyperlink" Target="https://poets.org/poetsorg/poet/t-s-eliot" TargetMode="External"/><Relationship Id="rId77" Type="http://schemas.openxmlformats.org/officeDocument/2006/relationships/hyperlink" Target="https://www.britannica.com/topic/racism" TargetMode="External"/><Relationship Id="rId100" Type="http://schemas.openxmlformats.org/officeDocument/2006/relationships/hyperlink" Target="https://www.britannica.com/art/novel" TargetMode="External"/><Relationship Id="rId105" Type="http://schemas.openxmlformats.org/officeDocument/2006/relationships/hyperlink" Target="https://cdn.britannica.com/47/66247-050-BC3AE3D1/Norman-Mailer.jpg" TargetMode="External"/><Relationship Id="rId126" Type="http://schemas.openxmlformats.org/officeDocument/2006/relationships/hyperlink" Target="https://www.britannica.com/place/East-Hampton" TargetMode="External"/><Relationship Id="rId147" Type="http://schemas.openxmlformats.org/officeDocument/2006/relationships/hyperlink" Target="https://www.britannica.com/topic/All-My-Sons" TargetMode="External"/><Relationship Id="rId168" Type="http://schemas.openxmlformats.org/officeDocument/2006/relationships/hyperlink" Target="https://www.britannica.com/topic/The-Misfits" TargetMode="External"/><Relationship Id="rId8" Type="http://schemas.openxmlformats.org/officeDocument/2006/relationships/hyperlink" Target="https://www.poetryfoundation.org/poets/edmund-spenser" TargetMode="External"/><Relationship Id="rId51" Type="http://schemas.openxmlformats.org/officeDocument/2006/relationships/hyperlink" Target="https://poets.org/poetsorg/poet/w-b-yeats" TargetMode="External"/><Relationship Id="rId72" Type="http://schemas.openxmlformats.org/officeDocument/2006/relationships/hyperlink" Target="https://www.britannica.com/biography/Nat-Turner" TargetMode="External"/><Relationship Id="rId93" Type="http://schemas.openxmlformats.org/officeDocument/2006/relationships/hyperlink" Target="https://www.merriam-webster.com/dictionary/critique" TargetMode="External"/><Relationship Id="rId98" Type="http://schemas.openxmlformats.org/officeDocument/2006/relationships/hyperlink" Target="https://www.britannica.com/topic/The-Naked-and-the-Dead-novel-by-Mailer" TargetMode="External"/><Relationship Id="rId121" Type="http://schemas.openxmlformats.org/officeDocument/2006/relationships/hyperlink" Target="https://www.britannica.com/biography/Jesus" TargetMode="External"/><Relationship Id="rId142" Type="http://schemas.openxmlformats.org/officeDocument/2006/relationships/hyperlink" Target="https://www.britannica.com/event/Great-Depression" TargetMode="External"/><Relationship Id="rId163" Type="http://schemas.openxmlformats.org/officeDocument/2006/relationships/hyperlink" Target="https://www.britannica.com/event/Holocaust" TargetMode="External"/><Relationship Id="rId3" Type="http://schemas.openxmlformats.org/officeDocument/2006/relationships/webSettings" Target="webSettings.xml"/><Relationship Id="rId25" Type="http://schemas.openxmlformats.org/officeDocument/2006/relationships/hyperlink" Target="https://poets.org/poet/henry-wadsworth-longfellow" TargetMode="External"/><Relationship Id="rId46" Type="http://schemas.openxmlformats.org/officeDocument/2006/relationships/hyperlink" Target="https://poets.org/node/50780" TargetMode="External"/><Relationship Id="rId67" Type="http://schemas.openxmlformats.org/officeDocument/2006/relationships/hyperlink" Target="https://www.britannica.com/topic/The-Paris-Review" TargetMode="External"/><Relationship Id="rId116" Type="http://schemas.openxmlformats.org/officeDocument/2006/relationships/hyperlink" Target="https://www.britannica.com/place/ancient-Egypt" TargetMode="External"/><Relationship Id="rId137" Type="http://schemas.openxmlformats.org/officeDocument/2006/relationships/hyperlink" Target="https://www.britannica.com/dictionary/pessimistic" TargetMode="External"/><Relationship Id="rId158" Type="http://schemas.openxmlformats.org/officeDocument/2006/relationships/hyperlink" Target="https://www.merriam-webster.com/dictionary/alleged" TargetMode="External"/><Relationship Id="rId20" Type="http://schemas.openxmlformats.org/officeDocument/2006/relationships/hyperlink" Target="https://www.poetryfoundation.org/poems/46450/before-the-birth-of-one-of-her-children" TargetMode="External"/><Relationship Id="rId41" Type="http://schemas.openxmlformats.org/officeDocument/2006/relationships/hyperlink" Target="https://whitmanarchive.org/criticism/current/encyclopedia/entry_44.html" TargetMode="External"/><Relationship Id="rId62" Type="http://schemas.openxmlformats.org/officeDocument/2006/relationships/hyperlink" Target="https://www.britannica.com/place/Marthas-Vineyard" TargetMode="External"/><Relationship Id="rId83" Type="http://schemas.openxmlformats.org/officeDocument/2006/relationships/hyperlink" Target="https://www.merriam-webster.com/dictionary/adaptation" TargetMode="External"/><Relationship Id="rId88" Type="http://schemas.openxmlformats.org/officeDocument/2006/relationships/hyperlink" Target="https://www.britannica.com/place/New-Jersey" TargetMode="External"/><Relationship Id="rId111" Type="http://schemas.openxmlformats.org/officeDocument/2006/relationships/hyperlink" Target="https://www.britannica.com/topic/Miami-and-the-Siege-of-Chicago" TargetMode="External"/><Relationship Id="rId132" Type="http://schemas.openxmlformats.org/officeDocument/2006/relationships/hyperlink" Target="https://www.britannica.com/topic/University-of-Oxford" TargetMode="External"/><Relationship Id="rId153" Type="http://schemas.openxmlformats.org/officeDocument/2006/relationships/hyperlink" Target="https://www.britannica.com/place/New-York-City" TargetMode="External"/><Relationship Id="rId17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49</Pages>
  <Words>21276</Words>
  <Characters>121274</Characters>
  <Application>Microsoft Office Word</Application>
  <DocSecurity>0</DocSecurity>
  <Lines>1010</Lines>
  <Paragraphs>284</Paragraphs>
  <ScaleCrop>false</ScaleCrop>
  <HeadingPairs>
    <vt:vector size="2" baseType="variant">
      <vt:variant>
        <vt:lpstr>Title</vt:lpstr>
      </vt:variant>
      <vt:variant>
        <vt:i4>1</vt:i4>
      </vt:variant>
    </vt:vector>
  </HeadingPairs>
  <TitlesOfParts>
    <vt:vector size="1" baseType="lpstr">
      <vt:lpstr/>
    </vt:vector>
  </TitlesOfParts>
  <Company>Krokoz™</Company>
  <LinksUpToDate>false</LinksUpToDate>
  <CharactersWithSpaces>142266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Acer</cp:lastModifiedBy>
  <cp:revision>9</cp:revision>
  <dcterms:created xsi:type="dcterms:W3CDTF">2023-09-06T16:40:00Z</dcterms:created>
  <dcterms:modified xsi:type="dcterms:W3CDTF">2025-09-18T05:23:00Z</dcterms:modified>
</cp:coreProperties>
</file>