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8D6" w:rsidRDefault="000D58D6" w:rsidP="000D58D6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Ümumtəhsil </w:t>
      </w:r>
      <w:proofErr w:type="spellStart"/>
      <w:r>
        <w:rPr>
          <w:rFonts w:ascii="Times New Roman" w:hAnsi="Times New Roman"/>
          <w:sz w:val="28"/>
          <w:szCs w:val="28"/>
        </w:rPr>
        <w:t>kurikulumu</w:t>
      </w:r>
      <w:proofErr w:type="spellEnd"/>
      <w:r>
        <w:rPr>
          <w:rFonts w:ascii="Times New Roman" w:hAnsi="Times New Roman"/>
          <w:sz w:val="28"/>
          <w:szCs w:val="28"/>
        </w:rPr>
        <w:t xml:space="preserve"> suallar</w:t>
      </w:r>
    </w:p>
    <w:p w:rsidR="000D58D6" w:rsidRDefault="000D58D6" w:rsidP="000D58D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Milli </w:t>
      </w:r>
      <w:proofErr w:type="spellStart"/>
      <w:r>
        <w:rPr>
          <w:rFonts w:ascii="Times New Roman" w:hAnsi="Times New Roman"/>
          <w:sz w:val="28"/>
          <w:szCs w:val="28"/>
        </w:rPr>
        <w:t>Kurikulumun</w:t>
      </w:r>
      <w:proofErr w:type="spellEnd"/>
      <w:r>
        <w:rPr>
          <w:rFonts w:ascii="Times New Roman" w:hAnsi="Times New Roman"/>
          <w:sz w:val="28"/>
          <w:szCs w:val="28"/>
        </w:rPr>
        <w:t xml:space="preserve"> strukturu </w:t>
      </w:r>
    </w:p>
    <w:p w:rsidR="000D58D6" w:rsidRDefault="000D58D6" w:rsidP="000D58D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Milli </w:t>
      </w:r>
      <w:proofErr w:type="spellStart"/>
      <w:r>
        <w:rPr>
          <w:rFonts w:ascii="Times New Roman" w:hAnsi="Times New Roman"/>
          <w:sz w:val="28"/>
          <w:szCs w:val="28"/>
        </w:rPr>
        <w:t>kurikulumdan</w:t>
      </w:r>
      <w:proofErr w:type="spellEnd"/>
      <w:r>
        <w:rPr>
          <w:rFonts w:ascii="Times New Roman" w:hAnsi="Times New Roman"/>
          <w:sz w:val="28"/>
          <w:szCs w:val="28"/>
        </w:rPr>
        <w:t xml:space="preserve"> fənn </w:t>
      </w:r>
      <w:proofErr w:type="spellStart"/>
      <w:r>
        <w:rPr>
          <w:rFonts w:ascii="Times New Roman" w:hAnsi="Times New Roman"/>
          <w:sz w:val="28"/>
          <w:szCs w:val="28"/>
        </w:rPr>
        <w:t>kurikulumuna</w:t>
      </w:r>
      <w:proofErr w:type="spellEnd"/>
      <w:r>
        <w:rPr>
          <w:rFonts w:ascii="Times New Roman" w:hAnsi="Times New Roman"/>
          <w:sz w:val="28"/>
          <w:szCs w:val="28"/>
        </w:rPr>
        <w:t xml:space="preserve"> keçid </w:t>
      </w:r>
    </w:p>
    <w:p w:rsidR="000D58D6" w:rsidRDefault="000D58D6" w:rsidP="000D58D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Fənn </w:t>
      </w:r>
      <w:proofErr w:type="spellStart"/>
      <w:r>
        <w:rPr>
          <w:rFonts w:ascii="Times New Roman" w:hAnsi="Times New Roman"/>
          <w:sz w:val="28"/>
          <w:szCs w:val="28"/>
        </w:rPr>
        <w:t>kurikulumlarının</w:t>
      </w:r>
      <w:proofErr w:type="spellEnd"/>
      <w:r>
        <w:rPr>
          <w:rFonts w:ascii="Times New Roman" w:hAnsi="Times New Roman"/>
          <w:sz w:val="28"/>
          <w:szCs w:val="28"/>
        </w:rPr>
        <w:t xml:space="preserve"> səciyyəvi cəhətlərinin müqayisəli təsviri </w:t>
      </w:r>
    </w:p>
    <w:p w:rsidR="000D58D6" w:rsidRDefault="000D58D6" w:rsidP="000D58D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Fənn </w:t>
      </w:r>
      <w:proofErr w:type="spellStart"/>
      <w:r>
        <w:rPr>
          <w:rFonts w:ascii="Times New Roman" w:hAnsi="Times New Roman"/>
          <w:sz w:val="28"/>
          <w:szCs w:val="28"/>
        </w:rPr>
        <w:t>kurikulumunun</w:t>
      </w:r>
      <w:proofErr w:type="spellEnd"/>
      <w:r>
        <w:rPr>
          <w:rFonts w:ascii="Times New Roman" w:hAnsi="Times New Roman"/>
          <w:sz w:val="28"/>
          <w:szCs w:val="28"/>
        </w:rPr>
        <w:t xml:space="preserve"> strukturu </w:t>
      </w:r>
    </w:p>
    <w:p w:rsidR="000D58D6" w:rsidRDefault="000D58D6" w:rsidP="000D58D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Məzmun standartının quruluşu </w:t>
      </w:r>
    </w:p>
    <w:p w:rsidR="000D58D6" w:rsidRDefault="000D58D6" w:rsidP="000D58D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Fənn üzrə təlimin təşkilinə verilən əsas tələblər .</w:t>
      </w:r>
    </w:p>
    <w:p w:rsidR="000D58D6" w:rsidRDefault="000D58D6" w:rsidP="000D58D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Təlim fəaliyyətinin </w:t>
      </w:r>
      <w:proofErr w:type="spellStart"/>
      <w:r>
        <w:rPr>
          <w:rFonts w:ascii="Times New Roman" w:hAnsi="Times New Roman"/>
          <w:sz w:val="28"/>
          <w:szCs w:val="28"/>
        </w:rPr>
        <w:t>planlaşdırılması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0D58D6" w:rsidRDefault="000D58D6" w:rsidP="000D58D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Perspektiv </w:t>
      </w:r>
      <w:proofErr w:type="spellStart"/>
      <w:r>
        <w:rPr>
          <w:rFonts w:ascii="Times New Roman" w:hAnsi="Times New Roman"/>
          <w:sz w:val="28"/>
          <w:szCs w:val="28"/>
        </w:rPr>
        <w:t>planlaşdırma</w:t>
      </w:r>
      <w:proofErr w:type="spellEnd"/>
      <w:r>
        <w:rPr>
          <w:rFonts w:ascii="Times New Roman" w:hAnsi="Times New Roman"/>
          <w:sz w:val="28"/>
          <w:szCs w:val="28"/>
        </w:rPr>
        <w:t xml:space="preserve"> aparmaq məqsədilə müəllim üçün zəruri hesab edilən bacarıqlar  Gündəlik </w:t>
      </w:r>
      <w:proofErr w:type="spellStart"/>
      <w:r>
        <w:rPr>
          <w:rFonts w:ascii="Times New Roman" w:hAnsi="Times New Roman"/>
          <w:sz w:val="28"/>
          <w:szCs w:val="28"/>
        </w:rPr>
        <w:t>planlaşdırma</w:t>
      </w:r>
      <w:proofErr w:type="spellEnd"/>
      <w:r>
        <w:rPr>
          <w:rFonts w:ascii="Times New Roman" w:hAnsi="Times New Roman"/>
          <w:sz w:val="28"/>
          <w:szCs w:val="28"/>
        </w:rPr>
        <w:t xml:space="preserve"> nümunəsi </w:t>
      </w:r>
    </w:p>
    <w:p w:rsidR="000D58D6" w:rsidRDefault="000D58D6" w:rsidP="000D58D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Təlim strategiyaları nədir? </w:t>
      </w:r>
    </w:p>
    <w:p w:rsidR="000D58D6" w:rsidRDefault="000D58D6" w:rsidP="000D58D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Təliminin təşkilinə verilən əsas tələblər </w:t>
      </w:r>
    </w:p>
    <w:p w:rsidR="000D58D6" w:rsidRDefault="000D58D6" w:rsidP="000D58D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Müasir dövrdə </w:t>
      </w:r>
      <w:proofErr w:type="spellStart"/>
      <w:r>
        <w:rPr>
          <w:rFonts w:ascii="Times New Roman" w:hAnsi="Times New Roman"/>
          <w:sz w:val="28"/>
          <w:szCs w:val="28"/>
        </w:rPr>
        <w:t>qiymətləndirmə</w:t>
      </w:r>
      <w:proofErr w:type="spellEnd"/>
      <w:r>
        <w:rPr>
          <w:rFonts w:ascii="Times New Roman" w:hAnsi="Times New Roman"/>
          <w:sz w:val="28"/>
          <w:szCs w:val="28"/>
        </w:rPr>
        <w:t xml:space="preserve"> fəaliyyətinə qoyulan tələblər </w:t>
      </w:r>
    </w:p>
    <w:p w:rsidR="000D58D6" w:rsidRDefault="000D58D6" w:rsidP="000D58D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Şagird nailiyyətlərinin </w:t>
      </w:r>
      <w:proofErr w:type="spellStart"/>
      <w:r>
        <w:rPr>
          <w:rFonts w:ascii="Times New Roman" w:hAnsi="Times New Roman"/>
          <w:sz w:val="28"/>
          <w:szCs w:val="28"/>
        </w:rPr>
        <w:t>qiymətləndirilməsi</w:t>
      </w:r>
      <w:proofErr w:type="spellEnd"/>
      <w:r>
        <w:rPr>
          <w:rFonts w:ascii="Times New Roman" w:hAnsi="Times New Roman"/>
          <w:sz w:val="28"/>
          <w:szCs w:val="28"/>
        </w:rPr>
        <w:t xml:space="preserve"> sahəsində mövcud olan problemlər </w:t>
      </w:r>
    </w:p>
    <w:p w:rsidR="000D58D6" w:rsidRDefault="000D58D6" w:rsidP="000D58D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Konsepsiyanın yaradılması üçün zəruri səbəblər </w:t>
      </w:r>
    </w:p>
    <w:p w:rsidR="000D58D6" w:rsidRDefault="000D58D6" w:rsidP="000D58D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Əsas </w:t>
      </w:r>
      <w:proofErr w:type="spellStart"/>
      <w:r>
        <w:rPr>
          <w:rFonts w:ascii="Times New Roman" w:hAnsi="Times New Roman"/>
          <w:sz w:val="28"/>
          <w:szCs w:val="28"/>
        </w:rPr>
        <w:t>qiymətləndirmə</w:t>
      </w:r>
      <w:proofErr w:type="spellEnd"/>
      <w:r>
        <w:rPr>
          <w:rFonts w:ascii="Times New Roman" w:hAnsi="Times New Roman"/>
          <w:sz w:val="28"/>
          <w:szCs w:val="28"/>
        </w:rPr>
        <w:t xml:space="preserve"> növləri </w:t>
      </w:r>
    </w:p>
    <w:p w:rsidR="000D58D6" w:rsidRDefault="000D58D6" w:rsidP="000D58D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Beynəlxalq </w:t>
      </w:r>
      <w:proofErr w:type="spellStart"/>
      <w:r>
        <w:rPr>
          <w:rFonts w:ascii="Times New Roman" w:hAnsi="Times New Roman"/>
          <w:sz w:val="28"/>
          <w:szCs w:val="28"/>
        </w:rPr>
        <w:t>qiymətləndirmən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0D58D6" w:rsidRDefault="000D58D6" w:rsidP="000D58D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Milli </w:t>
      </w:r>
      <w:proofErr w:type="spellStart"/>
      <w:r>
        <w:rPr>
          <w:rFonts w:ascii="Times New Roman" w:hAnsi="Times New Roman"/>
          <w:sz w:val="28"/>
          <w:szCs w:val="28"/>
        </w:rPr>
        <w:t>qiymətləndirmə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0D58D6" w:rsidRDefault="000D58D6" w:rsidP="000D58D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Məktəbdaxili </w:t>
      </w:r>
      <w:proofErr w:type="spellStart"/>
      <w:r>
        <w:rPr>
          <w:rFonts w:ascii="Times New Roman" w:hAnsi="Times New Roman"/>
          <w:sz w:val="28"/>
          <w:szCs w:val="28"/>
        </w:rPr>
        <w:t>qiymətləndirmə</w:t>
      </w:r>
      <w:proofErr w:type="spellEnd"/>
      <w:r>
        <w:rPr>
          <w:rFonts w:ascii="Times New Roman" w:hAnsi="Times New Roman"/>
          <w:sz w:val="28"/>
          <w:szCs w:val="28"/>
        </w:rPr>
        <w:t xml:space="preserve"> növləri </w:t>
      </w:r>
    </w:p>
    <w:p w:rsidR="000D58D6" w:rsidRDefault="000D58D6" w:rsidP="000D58D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Fənn </w:t>
      </w:r>
      <w:proofErr w:type="spellStart"/>
      <w:r>
        <w:rPr>
          <w:rFonts w:ascii="Times New Roman" w:hAnsi="Times New Roman"/>
          <w:sz w:val="28"/>
          <w:szCs w:val="28"/>
        </w:rPr>
        <w:t>kurikulumları</w:t>
      </w:r>
      <w:proofErr w:type="spellEnd"/>
      <w:r>
        <w:rPr>
          <w:rFonts w:ascii="Times New Roman" w:hAnsi="Times New Roman"/>
          <w:sz w:val="28"/>
          <w:szCs w:val="28"/>
        </w:rPr>
        <w:t xml:space="preserve"> əsasında təlimin </w:t>
      </w:r>
      <w:proofErr w:type="spellStart"/>
      <w:r>
        <w:rPr>
          <w:rFonts w:ascii="Times New Roman" w:hAnsi="Times New Roman"/>
          <w:sz w:val="28"/>
          <w:szCs w:val="28"/>
        </w:rPr>
        <w:t>planlaşdırılması</w:t>
      </w:r>
      <w:proofErr w:type="spellEnd"/>
    </w:p>
    <w:p w:rsidR="000D58D6" w:rsidRDefault="000D58D6" w:rsidP="000D58D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Fənn </w:t>
      </w:r>
      <w:proofErr w:type="spellStart"/>
      <w:r>
        <w:rPr>
          <w:rFonts w:ascii="Times New Roman" w:hAnsi="Times New Roman"/>
          <w:sz w:val="28"/>
          <w:szCs w:val="28"/>
        </w:rPr>
        <w:t>kurikulumlarının</w:t>
      </w:r>
      <w:proofErr w:type="spellEnd"/>
      <w:r>
        <w:rPr>
          <w:rFonts w:ascii="Times New Roman" w:hAnsi="Times New Roman"/>
          <w:sz w:val="28"/>
          <w:szCs w:val="28"/>
        </w:rPr>
        <w:t xml:space="preserve"> strukturu və məzmunu </w:t>
      </w:r>
    </w:p>
    <w:p w:rsidR="000D58D6" w:rsidRDefault="000D58D6" w:rsidP="000D58D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Müasir </w:t>
      </w:r>
      <w:proofErr w:type="spellStart"/>
      <w:r>
        <w:rPr>
          <w:rFonts w:ascii="Times New Roman" w:hAnsi="Times New Roman"/>
          <w:sz w:val="28"/>
          <w:szCs w:val="28"/>
        </w:rPr>
        <w:t>kurikulumlar</w:t>
      </w:r>
      <w:proofErr w:type="spellEnd"/>
      <w:r>
        <w:rPr>
          <w:rFonts w:ascii="Times New Roman" w:hAnsi="Times New Roman"/>
          <w:sz w:val="28"/>
          <w:szCs w:val="28"/>
        </w:rPr>
        <w:t xml:space="preserve"> və yeni təlim strategiyaları</w:t>
      </w:r>
    </w:p>
    <w:p w:rsidR="000D58D6" w:rsidRDefault="000D58D6" w:rsidP="000D58D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Fənn </w:t>
      </w:r>
      <w:proofErr w:type="spellStart"/>
      <w:r>
        <w:rPr>
          <w:rFonts w:ascii="Times New Roman" w:hAnsi="Times New Roman"/>
          <w:sz w:val="28"/>
          <w:szCs w:val="28"/>
        </w:rPr>
        <w:t>kurikulumları</w:t>
      </w:r>
      <w:proofErr w:type="spellEnd"/>
      <w:r>
        <w:rPr>
          <w:rFonts w:ascii="Times New Roman" w:hAnsi="Times New Roman"/>
          <w:sz w:val="28"/>
          <w:szCs w:val="28"/>
        </w:rPr>
        <w:t xml:space="preserve"> əsasında təlimin </w:t>
      </w:r>
      <w:proofErr w:type="spellStart"/>
      <w:r>
        <w:rPr>
          <w:rFonts w:ascii="Times New Roman" w:hAnsi="Times New Roman"/>
          <w:sz w:val="28"/>
          <w:szCs w:val="28"/>
        </w:rPr>
        <w:t>planlaşdırılması</w:t>
      </w:r>
      <w:proofErr w:type="spellEnd"/>
      <w:r>
        <w:rPr>
          <w:rFonts w:ascii="Times New Roman" w:hAnsi="Times New Roman"/>
          <w:sz w:val="28"/>
          <w:szCs w:val="28"/>
        </w:rPr>
        <w:t xml:space="preserve"> üzrə praktik iş</w:t>
      </w:r>
    </w:p>
    <w:p w:rsidR="000D58D6" w:rsidRDefault="000D58D6" w:rsidP="000D58D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Ümumi təhsil sistemində yeni </w:t>
      </w:r>
      <w:proofErr w:type="spellStart"/>
      <w:r>
        <w:rPr>
          <w:rFonts w:ascii="Times New Roman" w:hAnsi="Times New Roman"/>
          <w:sz w:val="28"/>
          <w:szCs w:val="28"/>
        </w:rPr>
        <w:t>qiymətləndirmə</w:t>
      </w:r>
      <w:proofErr w:type="spellEnd"/>
      <w:r>
        <w:rPr>
          <w:rFonts w:ascii="Times New Roman" w:hAnsi="Times New Roman"/>
          <w:sz w:val="28"/>
          <w:szCs w:val="28"/>
        </w:rPr>
        <w:t xml:space="preserve"> mexanizmlərinin tətbiqi </w:t>
      </w:r>
    </w:p>
    <w:p w:rsidR="000D58D6" w:rsidRDefault="000D58D6" w:rsidP="000D58D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Fənlər üzrə təlimin təşkilinə dair praktik iş </w:t>
      </w:r>
    </w:p>
    <w:p w:rsidR="000D58D6" w:rsidRDefault="000D58D6" w:rsidP="000D58D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Yeni </w:t>
      </w:r>
      <w:proofErr w:type="spellStart"/>
      <w:r>
        <w:rPr>
          <w:rFonts w:ascii="Times New Roman" w:hAnsi="Times New Roman"/>
          <w:sz w:val="28"/>
          <w:szCs w:val="28"/>
        </w:rPr>
        <w:t>dərsliklərlə</w:t>
      </w:r>
      <w:proofErr w:type="spellEnd"/>
      <w:r>
        <w:rPr>
          <w:rFonts w:ascii="Times New Roman" w:hAnsi="Times New Roman"/>
          <w:sz w:val="28"/>
          <w:szCs w:val="28"/>
        </w:rPr>
        <w:t xml:space="preserve"> işin xüsusiyyətləri </w:t>
      </w:r>
    </w:p>
    <w:p w:rsidR="000D58D6" w:rsidRDefault="000D58D6" w:rsidP="000D58D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Təlim kursunun nəticələrinin </w:t>
      </w:r>
      <w:proofErr w:type="spellStart"/>
      <w:r>
        <w:rPr>
          <w:rFonts w:ascii="Times New Roman" w:hAnsi="Times New Roman"/>
          <w:sz w:val="28"/>
          <w:szCs w:val="28"/>
        </w:rPr>
        <w:t>qiymətləndirilməsi</w:t>
      </w:r>
      <w:proofErr w:type="spellEnd"/>
      <w:r>
        <w:rPr>
          <w:rFonts w:ascii="Times New Roman" w:hAnsi="Times New Roman"/>
          <w:sz w:val="28"/>
          <w:szCs w:val="28"/>
        </w:rPr>
        <w:t xml:space="preserve"> ilə əlaqədar sorğuların  keçirilməsi və </w:t>
      </w:r>
      <w:proofErr w:type="spellStart"/>
      <w:r>
        <w:rPr>
          <w:rFonts w:ascii="Times New Roman" w:hAnsi="Times New Roman"/>
          <w:sz w:val="28"/>
          <w:szCs w:val="28"/>
        </w:rPr>
        <w:t>ümumiləşdirilməsi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0D58D6" w:rsidRDefault="000D58D6" w:rsidP="000D58D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Nümunəvi dərs məşğələlərinin təşkili </w:t>
      </w:r>
    </w:p>
    <w:p w:rsidR="000D58D6" w:rsidRDefault="000D58D6" w:rsidP="000D58D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Təlim kursunun nəticələrinin </w:t>
      </w:r>
      <w:proofErr w:type="spellStart"/>
      <w:r>
        <w:rPr>
          <w:rFonts w:ascii="Times New Roman" w:hAnsi="Times New Roman"/>
          <w:sz w:val="28"/>
          <w:szCs w:val="28"/>
        </w:rPr>
        <w:t>qiymətləndirilməsi</w:t>
      </w:r>
      <w:proofErr w:type="spellEnd"/>
      <w:r>
        <w:rPr>
          <w:rFonts w:ascii="Times New Roman" w:hAnsi="Times New Roman"/>
          <w:sz w:val="28"/>
          <w:szCs w:val="28"/>
        </w:rPr>
        <w:t xml:space="preserve"> ilə əlaqədar sorğular</w:t>
      </w:r>
    </w:p>
    <w:p w:rsidR="000D58D6" w:rsidRDefault="000D58D6" w:rsidP="000D58D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keçirilməsi və </w:t>
      </w:r>
      <w:proofErr w:type="spellStart"/>
      <w:r>
        <w:rPr>
          <w:rFonts w:ascii="Times New Roman" w:hAnsi="Times New Roman"/>
          <w:sz w:val="28"/>
          <w:szCs w:val="28"/>
        </w:rPr>
        <w:t>ümumiləşdirilməsi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0D58D6" w:rsidRDefault="000D58D6" w:rsidP="000D58D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Yeni </w:t>
      </w:r>
      <w:proofErr w:type="spellStart"/>
      <w:r>
        <w:rPr>
          <w:rFonts w:ascii="Times New Roman" w:hAnsi="Times New Roman"/>
          <w:sz w:val="28"/>
          <w:szCs w:val="28"/>
        </w:rPr>
        <w:t>dərsliklərlə</w:t>
      </w:r>
      <w:proofErr w:type="spellEnd"/>
      <w:r>
        <w:rPr>
          <w:rFonts w:ascii="Times New Roman" w:hAnsi="Times New Roman"/>
          <w:sz w:val="28"/>
          <w:szCs w:val="28"/>
        </w:rPr>
        <w:t xml:space="preserve"> işin xüsusiyyətləri </w:t>
      </w:r>
    </w:p>
    <w:p w:rsidR="000D58D6" w:rsidRDefault="000D58D6" w:rsidP="000D58D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Müasir təhsillə bağlı yanaşmalar</w:t>
      </w:r>
    </w:p>
    <w:p w:rsidR="000D58D6" w:rsidRDefault="000D58D6" w:rsidP="000D58D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Yeni təlim texnologiyalarının mahiyyəti. </w:t>
      </w:r>
    </w:p>
    <w:p w:rsidR="000D58D6" w:rsidRDefault="000D58D6" w:rsidP="000D58D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Ənənə və müasirlik</w:t>
      </w:r>
    </w:p>
    <w:p w:rsidR="000D58D6" w:rsidRDefault="000D58D6" w:rsidP="000D58D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Fəal və </w:t>
      </w:r>
      <w:proofErr w:type="spellStart"/>
      <w:r>
        <w:rPr>
          <w:rFonts w:ascii="Times New Roman" w:hAnsi="Times New Roman"/>
          <w:sz w:val="28"/>
          <w:szCs w:val="28"/>
        </w:rPr>
        <w:t>interaktiv</w:t>
      </w:r>
      <w:proofErr w:type="spellEnd"/>
      <w:r>
        <w:rPr>
          <w:rFonts w:ascii="Times New Roman" w:hAnsi="Times New Roman"/>
          <w:sz w:val="28"/>
          <w:szCs w:val="28"/>
        </w:rPr>
        <w:t xml:space="preserve"> təlim metodlarının səciyyəsi</w:t>
      </w:r>
    </w:p>
    <w:p w:rsidR="000D58D6" w:rsidRDefault="000D58D6" w:rsidP="000D58D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İnteraktiv</w:t>
      </w:r>
      <w:proofErr w:type="spellEnd"/>
      <w:r>
        <w:rPr>
          <w:rFonts w:ascii="Times New Roman" w:hAnsi="Times New Roman"/>
          <w:sz w:val="28"/>
          <w:szCs w:val="28"/>
        </w:rPr>
        <w:t xml:space="preserve"> təlim metodlarının təsnifatı və məzmunu</w:t>
      </w:r>
    </w:p>
    <w:p w:rsidR="000D58D6" w:rsidRDefault="000D58D6" w:rsidP="000D58D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Kurikulum</w:t>
      </w:r>
      <w:proofErr w:type="spellEnd"/>
      <w:r>
        <w:rPr>
          <w:rFonts w:ascii="Times New Roman" w:hAnsi="Times New Roman"/>
          <w:sz w:val="28"/>
          <w:szCs w:val="28"/>
        </w:rPr>
        <w:t xml:space="preserve"> islahatları Azərbaycan təhsilində mühüm mərhələ kimi</w:t>
      </w:r>
    </w:p>
    <w:p w:rsidR="000D58D6" w:rsidRDefault="000D58D6" w:rsidP="000D58D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hyperlink r:id="rId5" w:history="1">
        <w:r>
          <w:rPr>
            <w:rStyle w:val="Hyperlink"/>
            <w:rFonts w:ascii="Times New Roman" w:hAnsi="Times New Roman"/>
            <w:sz w:val="28"/>
            <w:szCs w:val="28"/>
            <w:u w:val="none"/>
          </w:rPr>
          <w:t> </w:t>
        </w:r>
        <w:proofErr w:type="spellStart"/>
        <w:r>
          <w:rPr>
            <w:rStyle w:val="Hyperlink"/>
            <w:rFonts w:ascii="Times New Roman" w:hAnsi="Times New Roman"/>
            <w:sz w:val="28"/>
            <w:szCs w:val="28"/>
            <w:u w:val="none"/>
          </w:rPr>
          <w:t>Kurikulum</w:t>
        </w:r>
        <w:proofErr w:type="spellEnd"/>
        <w:r>
          <w:rPr>
            <w:rStyle w:val="Hyperlink"/>
            <w:rFonts w:ascii="Times New Roman" w:hAnsi="Times New Roman"/>
            <w:sz w:val="28"/>
            <w:szCs w:val="28"/>
            <w:u w:val="none"/>
          </w:rPr>
          <w:t xml:space="preserve"> islahatı və müasir dərs"</w:t>
        </w:r>
      </w:hyperlink>
    </w:p>
    <w:p w:rsidR="000D58D6" w:rsidRDefault="000D58D6" w:rsidP="000D58D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İslahatın məqsədi və prinsipləri</w:t>
      </w:r>
    </w:p>
    <w:p w:rsidR="000D58D6" w:rsidRDefault="000D58D6" w:rsidP="000D58D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Müasir </w:t>
      </w:r>
      <w:proofErr w:type="spellStart"/>
      <w:r>
        <w:rPr>
          <w:rFonts w:ascii="Times New Roman" w:hAnsi="Times New Roman"/>
          <w:sz w:val="28"/>
          <w:szCs w:val="28"/>
        </w:rPr>
        <w:t>qiymətləndirmə</w:t>
      </w:r>
      <w:proofErr w:type="spellEnd"/>
      <w:r>
        <w:rPr>
          <w:rFonts w:ascii="Times New Roman" w:hAnsi="Times New Roman"/>
          <w:sz w:val="28"/>
          <w:szCs w:val="28"/>
        </w:rPr>
        <w:t xml:space="preserve"> siyasətinin mahiyyəti və onun ənənəvi </w:t>
      </w:r>
      <w:proofErr w:type="spellStart"/>
      <w:r>
        <w:rPr>
          <w:rFonts w:ascii="Times New Roman" w:hAnsi="Times New Roman"/>
          <w:sz w:val="28"/>
          <w:szCs w:val="28"/>
        </w:rPr>
        <w:t>qiymətləndirmədən</w:t>
      </w:r>
      <w:proofErr w:type="spellEnd"/>
      <w:r>
        <w:rPr>
          <w:rFonts w:ascii="Times New Roman" w:hAnsi="Times New Roman"/>
          <w:sz w:val="28"/>
          <w:szCs w:val="28"/>
        </w:rPr>
        <w:t xml:space="preserve"> fərqli cəhətləri</w:t>
      </w:r>
    </w:p>
    <w:p w:rsidR="000D58D6" w:rsidRDefault="000D58D6" w:rsidP="000D58D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Müasir </w:t>
      </w:r>
      <w:proofErr w:type="spellStart"/>
      <w:r>
        <w:rPr>
          <w:rFonts w:ascii="Times New Roman" w:hAnsi="Times New Roman"/>
          <w:sz w:val="28"/>
          <w:szCs w:val="28"/>
        </w:rPr>
        <w:t>qiymətləndirmənin</w:t>
      </w:r>
      <w:proofErr w:type="spellEnd"/>
      <w:r>
        <w:rPr>
          <w:rFonts w:ascii="Times New Roman" w:hAnsi="Times New Roman"/>
          <w:sz w:val="28"/>
          <w:szCs w:val="28"/>
        </w:rPr>
        <w:t xml:space="preserve"> əsas xüsusiyyətləri,  növləri və üsulları.</w:t>
      </w:r>
    </w:p>
    <w:p w:rsidR="000D58D6" w:rsidRDefault="000D58D6" w:rsidP="000D58D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Qiymətləndirmə</w:t>
      </w:r>
      <w:proofErr w:type="spellEnd"/>
      <w:r>
        <w:rPr>
          <w:rFonts w:ascii="Times New Roman" w:hAnsi="Times New Roman"/>
          <w:sz w:val="28"/>
          <w:szCs w:val="28"/>
        </w:rPr>
        <w:t xml:space="preserve"> standartları və onların səviyyələri</w:t>
      </w:r>
    </w:p>
    <w:p w:rsidR="000D58D6" w:rsidRDefault="000D58D6" w:rsidP="000D58D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Qiymətləndirmə</w:t>
      </w:r>
      <w:proofErr w:type="spellEnd"/>
      <w:r>
        <w:rPr>
          <w:rFonts w:ascii="Times New Roman" w:hAnsi="Times New Roman"/>
          <w:sz w:val="28"/>
          <w:szCs w:val="28"/>
        </w:rPr>
        <w:t xml:space="preserve"> meyarlarının təlimin məqsədinə uyğunluğu</w:t>
      </w:r>
    </w:p>
    <w:p w:rsidR="000D58D6" w:rsidRDefault="000D58D6" w:rsidP="000D58D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Ümumtəhsil məktəblərində məktəbdaxili </w:t>
      </w:r>
      <w:proofErr w:type="spellStart"/>
      <w:r>
        <w:rPr>
          <w:rFonts w:ascii="Times New Roman" w:hAnsi="Times New Roman"/>
          <w:sz w:val="28"/>
          <w:szCs w:val="28"/>
        </w:rPr>
        <w:t>qiymətləndirmənin</w:t>
      </w:r>
      <w:proofErr w:type="spellEnd"/>
      <w:r>
        <w:rPr>
          <w:rFonts w:ascii="Times New Roman" w:hAnsi="Times New Roman"/>
          <w:sz w:val="28"/>
          <w:szCs w:val="28"/>
        </w:rPr>
        <w:t xml:space="preserve"> qaydaları</w:t>
      </w:r>
    </w:p>
    <w:p w:rsidR="000D58D6" w:rsidRDefault="000D58D6" w:rsidP="000D58D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Kurikulumun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mahiyəti</w:t>
      </w:r>
      <w:proofErr w:type="spellEnd"/>
      <w:r>
        <w:rPr>
          <w:rFonts w:ascii="Times New Roman" w:hAnsi="Times New Roman"/>
          <w:sz w:val="28"/>
          <w:szCs w:val="28"/>
        </w:rPr>
        <w:t xml:space="preserve">, məqsəd və vəzifələrinə barədə məlumatlılıq səviyyəsinin diaqnostikası </w:t>
      </w:r>
    </w:p>
    <w:p w:rsidR="000D58D6" w:rsidRDefault="000D58D6" w:rsidP="000D58D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Kurikulum</w:t>
      </w:r>
      <w:proofErr w:type="spellEnd"/>
      <w:r>
        <w:rPr>
          <w:rFonts w:ascii="Times New Roman" w:hAnsi="Times New Roman"/>
          <w:sz w:val="28"/>
          <w:szCs w:val="28"/>
        </w:rPr>
        <w:t xml:space="preserve"> islahatını zəruri edən səbəblər. Milli </w:t>
      </w:r>
      <w:proofErr w:type="spellStart"/>
      <w:r>
        <w:rPr>
          <w:rFonts w:ascii="Times New Roman" w:hAnsi="Times New Roman"/>
          <w:sz w:val="28"/>
          <w:szCs w:val="28"/>
        </w:rPr>
        <w:t>Kurikulumun</w:t>
      </w:r>
      <w:proofErr w:type="spellEnd"/>
      <w:r>
        <w:rPr>
          <w:rFonts w:ascii="Times New Roman" w:hAnsi="Times New Roman"/>
          <w:sz w:val="28"/>
          <w:szCs w:val="28"/>
        </w:rPr>
        <w:t xml:space="preserve"> əsas xüsusiyyətləri: </w:t>
      </w:r>
      <w:proofErr w:type="spellStart"/>
      <w:r>
        <w:rPr>
          <w:rFonts w:ascii="Times New Roman" w:hAnsi="Times New Roman"/>
          <w:sz w:val="28"/>
          <w:szCs w:val="28"/>
        </w:rPr>
        <w:t>kurikulum</w:t>
      </w:r>
      <w:proofErr w:type="spellEnd"/>
      <w:r>
        <w:rPr>
          <w:rFonts w:ascii="Times New Roman" w:hAnsi="Times New Roman"/>
          <w:sz w:val="28"/>
          <w:szCs w:val="28"/>
        </w:rPr>
        <w:t xml:space="preserve"> konseptual sənəd kimi</w:t>
      </w:r>
    </w:p>
    <w:p w:rsidR="000D58D6" w:rsidRDefault="000D58D6" w:rsidP="000D58D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Yeni fənn </w:t>
      </w:r>
      <w:proofErr w:type="spellStart"/>
      <w:r>
        <w:rPr>
          <w:rFonts w:ascii="Times New Roman" w:hAnsi="Times New Roman"/>
          <w:sz w:val="28"/>
          <w:szCs w:val="28"/>
        </w:rPr>
        <w:t>kurikulumlarının</w:t>
      </w:r>
      <w:proofErr w:type="spellEnd"/>
      <w:r>
        <w:rPr>
          <w:rFonts w:ascii="Times New Roman" w:hAnsi="Times New Roman"/>
          <w:sz w:val="28"/>
          <w:szCs w:val="28"/>
        </w:rPr>
        <w:t xml:space="preserve"> ənənəvi təlim </w:t>
      </w:r>
      <w:proofErr w:type="spellStart"/>
      <w:r>
        <w:rPr>
          <w:rFonts w:ascii="Times New Roman" w:hAnsi="Times New Roman"/>
          <w:sz w:val="28"/>
          <w:szCs w:val="28"/>
        </w:rPr>
        <w:t>proqramlarından</w:t>
      </w:r>
      <w:proofErr w:type="spellEnd"/>
      <w:r>
        <w:rPr>
          <w:rFonts w:ascii="Times New Roman" w:hAnsi="Times New Roman"/>
          <w:sz w:val="28"/>
          <w:szCs w:val="28"/>
        </w:rPr>
        <w:t xml:space="preserve"> fərqi</w:t>
      </w:r>
    </w:p>
    <w:p w:rsidR="000D58D6" w:rsidRDefault="000D58D6" w:rsidP="000D58D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Fənn </w:t>
      </w:r>
      <w:proofErr w:type="spellStart"/>
      <w:r>
        <w:rPr>
          <w:rFonts w:ascii="Times New Roman" w:hAnsi="Times New Roman"/>
          <w:sz w:val="28"/>
          <w:szCs w:val="28"/>
        </w:rPr>
        <w:t>kurikulumunun</w:t>
      </w:r>
      <w:proofErr w:type="spellEnd"/>
      <w:r>
        <w:rPr>
          <w:rFonts w:ascii="Times New Roman" w:hAnsi="Times New Roman"/>
          <w:sz w:val="28"/>
          <w:szCs w:val="28"/>
        </w:rPr>
        <w:t xml:space="preserve"> strukturu və məzmunu</w:t>
      </w:r>
    </w:p>
    <w:p w:rsidR="000D58D6" w:rsidRDefault="000D58D6" w:rsidP="000D58D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Məzmun standartlarının komponentləri və onların praktiki əhəmiyyəti: biliyin kateqoriyaları və fəaliyyətin növləri (taksonomiyalar).</w:t>
      </w:r>
    </w:p>
    <w:p w:rsidR="000D58D6" w:rsidRDefault="000D58D6" w:rsidP="000D58D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Təlim məqsədlərinin müəyyən edilməsi.</w:t>
      </w:r>
    </w:p>
    <w:p w:rsidR="000D58D6" w:rsidRDefault="000D58D6" w:rsidP="000D58D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Yeni dərslik komplektlərinin əsas tərkib hissələri </w:t>
      </w:r>
    </w:p>
    <w:p w:rsidR="000D58D6" w:rsidRDefault="000D58D6" w:rsidP="000D58D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Yeni </w:t>
      </w:r>
      <w:proofErr w:type="spellStart"/>
      <w:r>
        <w:rPr>
          <w:sz w:val="28"/>
          <w:szCs w:val="28"/>
        </w:rPr>
        <w:t>dərsliklərlə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kurikulum</w:t>
      </w:r>
      <w:proofErr w:type="spellEnd"/>
      <w:r>
        <w:rPr>
          <w:sz w:val="28"/>
          <w:szCs w:val="28"/>
        </w:rPr>
        <w:t xml:space="preserve"> arasında əlaqə. Yeni dərslik komplektləri ilə  işin xüsusiyyətləri. Əlavə resurslardan istifadə imkanları</w:t>
      </w:r>
    </w:p>
    <w:p w:rsidR="000D58D6" w:rsidRDefault="000D58D6" w:rsidP="000D58D6">
      <w:pPr>
        <w:pStyle w:val="ListParagraph"/>
        <w:spacing w:line="360" w:lineRule="auto"/>
        <w:rPr>
          <w:rFonts w:ascii="Times New Roman" w:hAnsi="Times New Roman"/>
          <w:sz w:val="28"/>
          <w:szCs w:val="28"/>
        </w:rPr>
      </w:pPr>
    </w:p>
    <w:p w:rsidR="000D58D6" w:rsidRDefault="000D58D6" w:rsidP="000D58D6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0D58D6" w:rsidRDefault="000D58D6" w:rsidP="000D58D6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0D58D6" w:rsidRDefault="000D58D6" w:rsidP="000D58D6"/>
    <w:p w:rsidR="00C02528" w:rsidRDefault="00C02528">
      <w:bookmarkStart w:id="0" w:name="_GoBack"/>
      <w:bookmarkEnd w:id="0"/>
    </w:p>
    <w:sectPr w:rsidR="00C025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EC6CC7"/>
    <w:multiLevelType w:val="hybridMultilevel"/>
    <w:tmpl w:val="955201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184"/>
    <w:rsid w:val="000D58D6"/>
    <w:rsid w:val="00C02528"/>
    <w:rsid w:val="00C3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F39149-285B-4F65-BF30-094896EDC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8D6"/>
    <w:pPr>
      <w:spacing w:after="200" w:line="276" w:lineRule="auto"/>
    </w:pPr>
    <w:rPr>
      <w:rFonts w:ascii="Calibri" w:eastAsia="MS Mincho" w:hAnsi="Calibri" w:cs="Times New Roman"/>
      <w:lang w:val="az-Latn-A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D58D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D58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urikulum.az/index.php/az/resurslar/kurikulum-kiv-d/m-tbuat/302-az-rbaycan-m-llimi-q-zeti-kurikulum-islahat-v-m-asir-d-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1876</Words>
  <Characters>1070</Characters>
  <Application>Microsoft Office Word</Application>
  <DocSecurity>0</DocSecurity>
  <Lines>8</Lines>
  <Paragraphs>5</Paragraphs>
  <ScaleCrop>false</ScaleCrop>
  <Company/>
  <LinksUpToDate>false</LinksUpToDate>
  <CharactersWithSpaces>2941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2020-02-17T08:21:00Z</dcterms:created>
  <dcterms:modified xsi:type="dcterms:W3CDTF">2020-02-17T08:21:00Z</dcterms:modified>
</cp:coreProperties>
</file>