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B4" w:rsidRDefault="00C02FB4" w:rsidP="00C02FB4">
      <w:pPr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>Naxçıvan Müəllimlər İnstitutu</w:t>
      </w:r>
    </w:p>
    <w:p w:rsidR="00C02FB4" w:rsidRDefault="00C02FB4" w:rsidP="00C02FB4">
      <w:pPr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>Riyazi analiz  II  kurs,  III   s</w:t>
      </w:r>
    </w:p>
    <w:p w:rsidR="00C02FB4" w:rsidRDefault="00C02FB4" w:rsidP="00C02FB4">
      <w:pPr>
        <w:spacing w:line="360" w:lineRule="auto"/>
        <w:jc w:val="both"/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>İmtahan sualları.</w:t>
      </w:r>
    </w:p>
    <w:p w:rsidR="00DF615E" w:rsidRDefault="00DF615E" w:rsidP="00DF615E">
      <w:pPr>
        <w:tabs>
          <w:tab w:val="left" w:pos="3420"/>
        </w:tabs>
        <w:spacing w:line="360" w:lineRule="auto"/>
        <w:jc w:val="both"/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ab/>
        <w:t>I kolekvium</w:t>
      </w:r>
    </w:p>
    <w:p w:rsidR="00C02FB4" w:rsidRDefault="00C02FB4" w:rsidP="00C02FB4">
      <w:pPr>
        <w:spacing w:line="360" w:lineRule="auto"/>
        <w:jc w:val="both"/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>1.</w:t>
      </w:r>
      <w:r>
        <w:rPr>
          <w:b/>
          <w:sz w:val="28"/>
          <w:szCs w:val="28"/>
          <w:lang w:val="az-Latn-AZ"/>
        </w:rPr>
        <w:t xml:space="preserve"> Funksional ardıcıllıq.Yığılması və müntəzəm yığılması.</w:t>
      </w:r>
    </w:p>
    <w:p w:rsidR="00C02FB4" w:rsidRDefault="00C02FB4" w:rsidP="00C02FB4">
      <w:pPr>
        <w:rPr>
          <w:lang w:val="az-Latn-AZ"/>
        </w:rPr>
      </w:pPr>
      <w:r>
        <w:rPr>
          <w:lang w:val="az-Latn-AZ"/>
        </w:rPr>
        <w:t>2.</w:t>
      </w:r>
      <w:r>
        <w:rPr>
          <w:b/>
          <w:sz w:val="28"/>
          <w:szCs w:val="28"/>
          <w:lang w:val="az-Latn-AZ"/>
        </w:rPr>
        <w:t xml:space="preserve"> Funksional sıra.Yığılması və müntəzəm yığılması.</w:t>
      </w:r>
    </w:p>
    <w:p w:rsidR="00C02FB4" w:rsidRDefault="00C02FB4" w:rsidP="00C02FB4">
      <w:pPr>
        <w:rPr>
          <w:sz w:val="28"/>
          <w:szCs w:val="28"/>
          <w:u w:val="single"/>
          <w:lang w:val="az-Latn-AZ"/>
        </w:rPr>
      </w:pPr>
      <w:r>
        <w:rPr>
          <w:b/>
          <w:sz w:val="28"/>
          <w:szCs w:val="28"/>
          <w:lang w:val="az-Latn-AZ"/>
        </w:rPr>
        <w:t>3.</w:t>
      </w:r>
      <w:r>
        <w:rPr>
          <w:sz w:val="28"/>
          <w:szCs w:val="28"/>
          <w:u w:val="single"/>
          <w:lang w:val="az-Latn-AZ"/>
        </w:rPr>
        <w:t xml:space="preserve"> Sira cəminin kəsilməzliyi</w:t>
      </w:r>
    </w:p>
    <w:p w:rsidR="00C02FB4" w:rsidRDefault="00C02FB4" w:rsidP="00C02FB4">
      <w:pPr>
        <w:rPr>
          <w:sz w:val="28"/>
          <w:szCs w:val="28"/>
          <w:u w:val="single"/>
          <w:lang w:val="az-Latn-AZ"/>
        </w:rPr>
      </w:pPr>
      <w:r>
        <w:rPr>
          <w:sz w:val="28"/>
          <w:szCs w:val="28"/>
          <w:u w:val="single"/>
          <w:lang w:val="az-Latn-AZ"/>
        </w:rPr>
        <w:t>4. Hədbəhəd limitə keçmə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sz w:val="28"/>
          <w:szCs w:val="28"/>
          <w:u w:val="single"/>
          <w:lang w:val="az-Latn-AZ"/>
        </w:rPr>
        <w:t>5.</w:t>
      </w:r>
      <w:r>
        <w:rPr>
          <w:b/>
          <w:sz w:val="28"/>
          <w:szCs w:val="28"/>
          <w:lang w:val="az-Latn-AZ"/>
        </w:rPr>
        <w:t xml:space="preserve"> Siranın hədbəhəd inteqrallaması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6. Siranın hədbəhəd diferensiallanması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7. Veyerştras əlaməti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8.Dini teoremi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9. Qüvvət sıraları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10.Abel teoremi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11. Qüvvət sırasının yığılma radiusu və yığılma intervalı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12. Teylor sırası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13. </w:t>
      </w:r>
      <w:r>
        <w:rPr>
          <w:b/>
          <w:position w:val="-10"/>
          <w:sz w:val="28"/>
          <w:szCs w:val="28"/>
          <w:lang w:val="az-Latn-AZ"/>
        </w:rPr>
        <w:object w:dxaOrig="6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4" o:title=""/>
          </v:shape>
          <o:OLEObject Type="Embed" ProgID="Equation.3" ShapeID="_x0000_i1025" DrawAspect="Content" ObjectID="_1695474734" r:id="rId5"/>
        </w:object>
      </w:r>
      <w:r>
        <w:rPr>
          <w:b/>
          <w:sz w:val="28"/>
          <w:szCs w:val="28"/>
          <w:lang w:val="az-Latn-AZ"/>
        </w:rPr>
        <w:t xml:space="preserve"> funksiyasının Teylor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14. </w:t>
      </w:r>
      <w:r>
        <w:rPr>
          <w:b/>
          <w:position w:val="-10"/>
          <w:sz w:val="28"/>
          <w:szCs w:val="28"/>
          <w:lang w:val="az-Latn-AZ"/>
        </w:rPr>
        <w:object w:dxaOrig="930" w:dyaOrig="330">
          <v:shape id="_x0000_i1026" type="#_x0000_t75" style="width:46.5pt;height:16.5pt" o:ole="">
            <v:imagedata r:id="rId6" o:title=""/>
          </v:shape>
          <o:OLEObject Type="Embed" ProgID="Equation.3" ShapeID="_x0000_i1026" DrawAspect="Content" ObjectID="_1695474735" r:id="rId7"/>
        </w:object>
      </w:r>
      <w:r>
        <w:rPr>
          <w:b/>
          <w:sz w:val="28"/>
          <w:szCs w:val="28"/>
          <w:lang w:val="az-Latn-AZ"/>
        </w:rPr>
        <w:t xml:space="preserve"> funksiyasının Teylor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15. </w:t>
      </w:r>
      <w:r>
        <w:rPr>
          <w:b/>
          <w:position w:val="-10"/>
          <w:sz w:val="28"/>
          <w:szCs w:val="28"/>
          <w:lang w:val="az-Latn-AZ"/>
        </w:rPr>
        <w:object w:dxaOrig="960" w:dyaOrig="255">
          <v:shape id="_x0000_i1027" type="#_x0000_t75" style="width:48pt;height:12.75pt" o:ole="">
            <v:imagedata r:id="rId8" o:title=""/>
          </v:shape>
          <o:OLEObject Type="Embed" ProgID="Equation.3" ShapeID="_x0000_i1027" DrawAspect="Content" ObjectID="_1695474736" r:id="rId9"/>
        </w:object>
      </w:r>
      <w:r>
        <w:rPr>
          <w:b/>
          <w:sz w:val="28"/>
          <w:szCs w:val="28"/>
          <w:lang w:val="az-Latn-AZ"/>
        </w:rPr>
        <w:t xml:space="preserve"> funksiyasının Teylor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16. </w:t>
      </w:r>
      <w:r>
        <w:rPr>
          <w:b/>
          <w:position w:val="-10"/>
          <w:sz w:val="28"/>
          <w:szCs w:val="28"/>
          <w:lang w:val="az-Latn-AZ"/>
        </w:rPr>
        <w:object w:dxaOrig="780" w:dyaOrig="285">
          <v:shape id="_x0000_i1028" type="#_x0000_t75" style="width:39pt;height:14.25pt" o:ole="">
            <v:imagedata r:id="rId10" o:title=""/>
          </v:shape>
          <o:OLEObject Type="Embed" ProgID="Equation.3" ShapeID="_x0000_i1028" DrawAspect="Content" ObjectID="_1695474737" r:id="rId11"/>
        </w:object>
      </w:r>
      <w:r>
        <w:rPr>
          <w:b/>
          <w:sz w:val="28"/>
          <w:szCs w:val="28"/>
          <w:lang w:val="az-Latn-AZ"/>
        </w:rPr>
        <w:t xml:space="preserve"> funksiyasının Teylor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17. </w:t>
      </w:r>
      <w:r>
        <w:rPr>
          <w:b/>
          <w:position w:val="-10"/>
          <w:sz w:val="28"/>
          <w:szCs w:val="28"/>
          <w:lang w:val="az-Latn-AZ"/>
        </w:rPr>
        <w:object w:dxaOrig="1260" w:dyaOrig="345">
          <v:shape id="_x0000_i1029" type="#_x0000_t75" style="width:63pt;height:17.25pt" o:ole="">
            <v:imagedata r:id="rId12" o:title=""/>
          </v:shape>
          <o:OLEObject Type="Embed" ProgID="Equation.3" ShapeID="_x0000_i1029" DrawAspect="Content" ObjectID="_1695474738" r:id="rId13"/>
        </w:object>
      </w:r>
      <w:r>
        <w:rPr>
          <w:b/>
          <w:sz w:val="28"/>
          <w:szCs w:val="28"/>
          <w:lang w:val="az-Latn-AZ"/>
        </w:rPr>
        <w:t xml:space="preserve"> funksiyasının Teylor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18. Furye sırası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19. </w:t>
      </w:r>
      <w:r>
        <w:rPr>
          <w:b/>
          <w:position w:val="-12"/>
          <w:sz w:val="28"/>
          <w:szCs w:val="28"/>
          <w:lang w:val="az-Latn-AZ"/>
        </w:rPr>
        <w:object w:dxaOrig="255" w:dyaOrig="360">
          <v:shape id="_x0000_i1030" type="#_x0000_t75" style="width:12.75pt;height:18pt" o:ole="">
            <v:imagedata r:id="rId14" o:title=""/>
          </v:shape>
          <o:OLEObject Type="Embed" ProgID="Equation.3" ShapeID="_x0000_i1030" DrawAspect="Content" ObjectID="_1695474739" r:id="rId15"/>
        </w:object>
      </w:r>
      <w:r>
        <w:rPr>
          <w:b/>
          <w:sz w:val="28"/>
          <w:szCs w:val="28"/>
          <w:lang w:val="az-Latn-AZ"/>
        </w:rPr>
        <w:t xml:space="preserve">   Furye əmsalının taplması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20. </w:t>
      </w:r>
      <w:r>
        <w:rPr>
          <w:b/>
          <w:position w:val="-12"/>
          <w:sz w:val="28"/>
          <w:szCs w:val="28"/>
          <w:lang w:val="az-Latn-AZ"/>
        </w:rPr>
        <w:object w:dxaOrig="285" w:dyaOrig="360">
          <v:shape id="_x0000_i1031" type="#_x0000_t75" style="width:14.25pt;height:18pt" o:ole="">
            <v:imagedata r:id="rId16" o:title=""/>
          </v:shape>
          <o:OLEObject Type="Embed" ProgID="Equation.3" ShapeID="_x0000_i1031" DrawAspect="Content" ObjectID="_1695474740" r:id="rId17"/>
        </w:object>
      </w:r>
      <w:r>
        <w:rPr>
          <w:b/>
          <w:sz w:val="28"/>
          <w:szCs w:val="28"/>
          <w:lang w:val="az-Latn-AZ"/>
        </w:rPr>
        <w:t xml:space="preserve">   Furye əmsalının taplması</w:t>
      </w:r>
    </w:p>
    <w:p w:rsidR="00673748" w:rsidRDefault="00673748" w:rsidP="0067374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36"/>
          <w:szCs w:val="28"/>
          <w:lang w:val="az-Latn-AZ"/>
        </w:rPr>
        <w:t>I</w:t>
      </w:r>
      <w:r>
        <w:rPr>
          <w:b/>
          <w:sz w:val="36"/>
          <w:szCs w:val="28"/>
          <w:lang w:val="az-Latn-AZ"/>
        </w:rPr>
        <w:t>I</w:t>
      </w:r>
      <w:r>
        <w:rPr>
          <w:b/>
          <w:sz w:val="36"/>
          <w:szCs w:val="28"/>
          <w:lang w:val="az-Latn-AZ"/>
        </w:rPr>
        <w:t xml:space="preserve"> kolekvium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21. </w:t>
      </w:r>
      <w:r>
        <w:rPr>
          <w:b/>
          <w:position w:val="-12"/>
          <w:sz w:val="28"/>
          <w:szCs w:val="28"/>
          <w:lang w:val="az-Latn-AZ"/>
        </w:rPr>
        <w:object w:dxaOrig="255" w:dyaOrig="360">
          <v:shape id="_x0000_i1032" type="#_x0000_t75" style="width:12.75pt;height:18pt" o:ole="">
            <v:imagedata r:id="rId18" o:title=""/>
          </v:shape>
          <o:OLEObject Type="Embed" ProgID="Equation.3" ShapeID="_x0000_i1032" DrawAspect="Content" ObjectID="_1695474741" r:id="rId19"/>
        </w:object>
      </w:r>
      <w:r>
        <w:rPr>
          <w:b/>
          <w:sz w:val="28"/>
          <w:szCs w:val="28"/>
          <w:lang w:val="az-Latn-AZ"/>
        </w:rPr>
        <w:t xml:space="preserve">   Furye əmsalının taplması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22. 2l  dövrlü funksiyanın Furye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23. Dövrü olmayan funksiyanın Furye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24. Cüt funksiyanın Furye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25. Tək  funksiyanın Furye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26.  Dirixle inteqralı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27. Funksiyanın cüt və tək davamı.Qrafikləri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28. Funksiyanın yalnız sinuslara   görə Furye sırasına ayrılması</w:t>
      </w:r>
    </w:p>
    <w:p w:rsidR="00C02FB4" w:rsidRDefault="00C02FB4" w:rsidP="00C02FB4">
      <w:pPr>
        <w:spacing w:line="360" w:lineRule="auto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29. Tam artım. Funksiyanın tam diferensialı.</w:t>
      </w:r>
    </w:p>
    <w:p w:rsidR="00C02FB4" w:rsidRDefault="00C02FB4" w:rsidP="00C02FB4">
      <w:pPr>
        <w:spacing w:line="360" w:lineRule="auto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30. Funksiyanın tam diferensialının mövcud olması üçün zəruri və kafi şərt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31. Qarışıq törəmələrin bərabərliyi haqda teorem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32. İkidəyişənli funksiyanın ekstremumu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33. İkidəyişənli funksiya anlayışı. Qrafiki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34. İkidəyişənli funksiyanın limiti. Bu haqda teoremlər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35. Funksiyanın yalnız c0sinuslara   görə Furye sırasına ayrılması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37. İkidəyişənli funksiyanın kəsilməzliyi. Bu haqda teoremlər.</w:t>
      </w:r>
    </w:p>
    <w:p w:rsidR="00C02FB4" w:rsidRDefault="00C02FB4" w:rsidP="00C02FB4">
      <w:pPr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38. Qapalı oblastda kəsilməyən funksiyanın xassələri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(Bolsano-Koşi və Veyerştrass teoremləri)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39. İkidəyişənli funksiyanın xüsusi törəmələri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40.  Mürəkkəb funksiyanın törəməsi</w:t>
      </w:r>
    </w:p>
    <w:p w:rsidR="00673748" w:rsidRDefault="00673748" w:rsidP="0067374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36"/>
          <w:szCs w:val="28"/>
          <w:lang w:val="az-Latn-AZ"/>
        </w:rPr>
        <w:t>I</w:t>
      </w:r>
      <w:r>
        <w:rPr>
          <w:b/>
          <w:sz w:val="36"/>
          <w:szCs w:val="28"/>
          <w:lang w:val="az-Latn-AZ"/>
        </w:rPr>
        <w:t>II</w:t>
      </w:r>
      <w:bookmarkStart w:id="0" w:name="_GoBack"/>
      <w:bookmarkEnd w:id="0"/>
      <w:r>
        <w:rPr>
          <w:b/>
          <w:sz w:val="36"/>
          <w:szCs w:val="28"/>
          <w:lang w:val="az-Latn-AZ"/>
        </w:rPr>
        <w:t xml:space="preserve"> kolekvium</w:t>
      </w:r>
    </w:p>
    <w:p w:rsidR="00C02FB4" w:rsidRDefault="00C02FB4" w:rsidP="00C02FB4">
      <w:pPr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41. </w:t>
      </w:r>
      <w:r>
        <w:rPr>
          <w:b/>
          <w:position w:val="-22"/>
          <w:sz w:val="28"/>
          <w:szCs w:val="28"/>
          <w:lang w:val="az-Latn-AZ"/>
        </w:rPr>
        <w:object w:dxaOrig="3420" w:dyaOrig="510">
          <v:shape id="_x0000_i1033" type="#_x0000_t75" style="width:171pt;height:25.5pt" o:ole="">
            <v:imagedata r:id="rId20" o:title=""/>
          </v:shape>
          <o:OLEObject Type="Embed" ProgID="Equation.3" ShapeID="_x0000_i1033" DrawAspect="Content" ObjectID="_1695474742" r:id="rId21"/>
        </w:object>
      </w:r>
      <w:r>
        <w:rPr>
          <w:b/>
          <w:sz w:val="28"/>
          <w:szCs w:val="28"/>
          <w:lang w:val="az-Latn-AZ"/>
        </w:rPr>
        <w:t xml:space="preserve"> olduqda xüsusi 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position w:val="-14"/>
          <w:sz w:val="28"/>
          <w:szCs w:val="28"/>
          <w:lang w:val="az-Latn-AZ"/>
        </w:rPr>
        <w:object w:dxaOrig="1260" w:dyaOrig="375">
          <v:shape id="_x0000_i1034" type="#_x0000_t75" style="width:63pt;height:18.75pt" o:ole="">
            <v:imagedata r:id="rId22" o:title=""/>
          </v:shape>
          <o:OLEObject Type="Embed" ProgID="Equation.3" ShapeID="_x0000_i1034" DrawAspect="Content" ObjectID="_1695474743" r:id="rId23"/>
        </w:object>
      </w:r>
      <w:r>
        <w:rPr>
          <w:b/>
          <w:sz w:val="28"/>
          <w:szCs w:val="28"/>
          <w:lang w:val="az-Latn-AZ"/>
        </w:rPr>
        <w:t xml:space="preserve"> törəmələrinin hesablanması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42. İkidəyişənli funksiyanın təyin oblatı.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43. Yüksək tərtibdən diferensiallar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44. Yüksək tərtibdən xüsusi törəmələr.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45. İkidəyişənli funksiyanın  ekstremumu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46. İkidəyişənli funksiyanın şərti ekstremumu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47. Qarışıq törəmələrin bərabərliyi haqda teorem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48. Ekstremumun varlığı üçün zəruri şərt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49. Ekstremumun varlığı üçün kafi şərt</w:t>
      </w:r>
    </w:p>
    <w:p w:rsidR="00C02FB4" w:rsidRDefault="00C02FB4" w:rsidP="00C02FB4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50. Şərti ekstremumun tapılma qaydası</w:t>
      </w:r>
    </w:p>
    <w:p w:rsidR="00C02FB4" w:rsidRDefault="00C02FB4" w:rsidP="00C02FB4">
      <w:pPr>
        <w:rPr>
          <w:lang w:val="az-Latn-AZ"/>
        </w:rPr>
      </w:pPr>
    </w:p>
    <w:p w:rsidR="00447CBB" w:rsidRPr="00C02FB4" w:rsidRDefault="00447CBB">
      <w:pPr>
        <w:rPr>
          <w:lang w:val="az-Latn-AZ"/>
        </w:rPr>
      </w:pPr>
    </w:p>
    <w:sectPr w:rsidR="00447CBB" w:rsidRPr="00C0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2"/>
    <w:rsid w:val="003E22F2"/>
    <w:rsid w:val="00447CBB"/>
    <w:rsid w:val="00673748"/>
    <w:rsid w:val="00C02FB4"/>
    <w:rsid w:val="00D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9864-57B1-48E1-831C-E7CBD13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B4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2021-10-11T10:46:00Z</dcterms:created>
  <dcterms:modified xsi:type="dcterms:W3CDTF">2021-10-11T12:20:00Z</dcterms:modified>
</cp:coreProperties>
</file>