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EF" w:rsidRDefault="006660EF" w:rsidP="006660EF">
      <w:pPr>
        <w:ind w:left="2880" w:firstLine="720"/>
        <w:rPr>
          <w:lang w:val="az-Latn-AZ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1655474</wp:posOffset>
            </wp:positionH>
            <wp:positionV relativeFrom="paragraph">
              <wp:posOffset>162</wp:posOffset>
            </wp:positionV>
            <wp:extent cx="783590" cy="783590"/>
            <wp:effectExtent l="0" t="0" r="0" b="0"/>
            <wp:wrapSquare wrapText="bothSides"/>
            <wp:docPr id="2" name="Picture 2" descr="C:\Users\User\Desktop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60EF" w:rsidRPr="008C3BC7" w:rsidRDefault="006660EF" w:rsidP="006660EF">
      <w:pPr>
        <w:jc w:val="center"/>
        <w:rPr>
          <w:lang w:val="az-Latn-AZ"/>
        </w:rPr>
      </w:pPr>
      <w:r>
        <w:rPr>
          <w:lang w:val="az-Latn-AZ"/>
        </w:rPr>
        <w:t xml:space="preserve">      </w:t>
      </w:r>
    </w:p>
    <w:p w:rsidR="006660EF" w:rsidRDefault="006660EF" w:rsidP="006660EF">
      <w:pPr>
        <w:jc w:val="center"/>
        <w:rPr>
          <w:lang w:val="az-Latn-AZ"/>
        </w:rPr>
      </w:pPr>
    </w:p>
    <w:p w:rsidR="006660EF" w:rsidRDefault="006660EF" w:rsidP="006660EF">
      <w:pPr>
        <w:jc w:val="center"/>
        <w:rPr>
          <w:b/>
          <w:lang w:val="az-Latn-AZ"/>
        </w:rPr>
      </w:pPr>
    </w:p>
    <w:p w:rsidR="006660EF" w:rsidRDefault="006660EF" w:rsidP="006660EF">
      <w:pPr>
        <w:jc w:val="center"/>
        <w:rPr>
          <w:b/>
          <w:lang w:val="az-Latn-AZ"/>
        </w:rPr>
      </w:pPr>
    </w:p>
    <w:p w:rsidR="006660EF" w:rsidRDefault="006660EF" w:rsidP="006660EF">
      <w:pPr>
        <w:jc w:val="center"/>
        <w:rPr>
          <w:b/>
          <w:lang w:val="az-Latn-AZ"/>
        </w:rPr>
      </w:pPr>
    </w:p>
    <w:p w:rsidR="006660EF" w:rsidRDefault="006660EF" w:rsidP="006660EF">
      <w:pPr>
        <w:jc w:val="center"/>
        <w:rPr>
          <w:b/>
          <w:lang w:val="az-Latn-AZ"/>
        </w:rPr>
      </w:pPr>
    </w:p>
    <w:p w:rsidR="006660EF" w:rsidRDefault="006660EF" w:rsidP="006660EF">
      <w:pPr>
        <w:rPr>
          <w:b/>
          <w:lang w:val="az-Latn-AZ"/>
        </w:rPr>
      </w:pPr>
      <w:r>
        <w:rPr>
          <w:b/>
          <w:lang w:val="az-Latn-AZ"/>
        </w:rPr>
        <w:t xml:space="preserve">               </w:t>
      </w:r>
      <w:r w:rsidRPr="00CA27AC">
        <w:rPr>
          <w:b/>
          <w:lang w:val="az-Latn-AZ"/>
        </w:rPr>
        <w:t>NAXÇIVAN</w:t>
      </w:r>
      <w:r>
        <w:rPr>
          <w:b/>
          <w:lang w:val="az-Latn-AZ"/>
        </w:rPr>
        <w:t xml:space="preserve"> </w:t>
      </w:r>
      <w:r w:rsidRPr="00CA27AC">
        <w:rPr>
          <w:b/>
          <w:lang w:val="az-Latn-AZ"/>
        </w:rPr>
        <w:t xml:space="preserve"> MÜƏLLİMLƏR</w:t>
      </w:r>
      <w:r>
        <w:rPr>
          <w:b/>
          <w:lang w:val="az-Latn-AZ"/>
        </w:rPr>
        <w:t xml:space="preserve"> </w:t>
      </w:r>
      <w:r w:rsidRPr="00CA27AC">
        <w:rPr>
          <w:b/>
          <w:lang w:val="az-Latn-AZ"/>
        </w:rPr>
        <w:t xml:space="preserve"> İNSTİTUTU</w:t>
      </w:r>
    </w:p>
    <w:p w:rsidR="006660EF" w:rsidRPr="00CA27AC" w:rsidRDefault="006660EF" w:rsidP="006660EF">
      <w:pPr>
        <w:rPr>
          <w:b/>
          <w:lang w:val="az-Latn-AZ"/>
        </w:rPr>
      </w:pPr>
    </w:p>
    <w:p w:rsidR="006660EF" w:rsidRDefault="006660EF" w:rsidP="006660EF">
      <w:pPr>
        <w:jc w:val="center"/>
        <w:rPr>
          <w:sz w:val="28"/>
          <w:szCs w:val="28"/>
          <w:lang w:val="az-Latn-AZ"/>
        </w:rPr>
      </w:pPr>
    </w:p>
    <w:p w:rsidR="006660EF" w:rsidRPr="00CA27AC" w:rsidRDefault="006660EF" w:rsidP="006660EF">
      <w:pPr>
        <w:rPr>
          <w:b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                                </w:t>
      </w:r>
      <w:r w:rsidRPr="00CA27AC">
        <w:rPr>
          <w:b/>
          <w:sz w:val="28"/>
          <w:szCs w:val="28"/>
          <w:lang w:val="az-Latn-AZ"/>
        </w:rPr>
        <w:t xml:space="preserve">Bilet № </w:t>
      </w:r>
      <w:r>
        <w:rPr>
          <w:b/>
          <w:sz w:val="28"/>
          <w:szCs w:val="28"/>
          <w:lang w:val="az-Latn-AZ"/>
        </w:rPr>
        <w:t>1-25</w:t>
      </w:r>
    </w:p>
    <w:p w:rsidR="006660EF" w:rsidRDefault="006660EF" w:rsidP="006660EF">
      <w:pPr>
        <w:jc w:val="center"/>
        <w:rPr>
          <w:sz w:val="28"/>
          <w:szCs w:val="28"/>
          <w:lang w:val="az-Latn-AZ"/>
        </w:rPr>
      </w:pP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245"/>
      </w:tblGrid>
      <w:tr w:rsidR="006660EF" w:rsidRPr="00CA27AC" w:rsidTr="00C04190">
        <w:tc>
          <w:tcPr>
            <w:tcW w:w="1526" w:type="dxa"/>
            <w:shd w:val="clear" w:color="auto" w:fill="auto"/>
          </w:tcPr>
          <w:p w:rsidR="006660EF" w:rsidRPr="00CA27AC" w:rsidRDefault="006660EF" w:rsidP="00C04190">
            <w:pPr>
              <w:rPr>
                <w:b/>
                <w:lang w:val="az-Latn-AZ"/>
              </w:rPr>
            </w:pPr>
            <w:r w:rsidRPr="00CA27AC">
              <w:rPr>
                <w:b/>
                <w:lang w:val="az-Latn-AZ"/>
              </w:rPr>
              <w:t xml:space="preserve">Fakultə:       </w:t>
            </w:r>
          </w:p>
        </w:tc>
        <w:tc>
          <w:tcPr>
            <w:tcW w:w="5245" w:type="dxa"/>
            <w:shd w:val="clear" w:color="auto" w:fill="auto"/>
          </w:tcPr>
          <w:p w:rsidR="006660EF" w:rsidRPr="00CA27AC" w:rsidRDefault="006660EF" w:rsidP="00C04190">
            <w:pPr>
              <w:rPr>
                <w:lang w:val="az-Latn-AZ"/>
              </w:rPr>
            </w:pPr>
            <w:r w:rsidRPr="00CA27AC">
              <w:rPr>
                <w:lang w:val="az-Latn-AZ"/>
              </w:rPr>
              <w:t>Təbiət  və incəsənət</w:t>
            </w:r>
          </w:p>
        </w:tc>
      </w:tr>
      <w:tr w:rsidR="006660EF" w:rsidRPr="00CA27AC" w:rsidTr="00C04190">
        <w:tc>
          <w:tcPr>
            <w:tcW w:w="1526" w:type="dxa"/>
            <w:shd w:val="clear" w:color="auto" w:fill="auto"/>
          </w:tcPr>
          <w:p w:rsidR="006660EF" w:rsidRPr="00CA27AC" w:rsidRDefault="006660EF" w:rsidP="00C04190">
            <w:pPr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Kafedra</w:t>
            </w:r>
          </w:p>
        </w:tc>
        <w:tc>
          <w:tcPr>
            <w:tcW w:w="5245" w:type="dxa"/>
            <w:shd w:val="clear" w:color="auto" w:fill="auto"/>
          </w:tcPr>
          <w:p w:rsidR="006660EF" w:rsidRPr="00CA27AC" w:rsidRDefault="006660EF" w:rsidP="00C04190">
            <w:pPr>
              <w:rPr>
                <w:lang w:val="az-Latn-AZ"/>
              </w:rPr>
            </w:pPr>
            <w:r>
              <w:rPr>
                <w:lang w:val="az-Latn-AZ"/>
              </w:rPr>
              <w:t>İncəsənət</w:t>
            </w:r>
          </w:p>
        </w:tc>
      </w:tr>
      <w:tr w:rsidR="006660EF" w:rsidRPr="00CA27AC" w:rsidTr="00C04190">
        <w:tc>
          <w:tcPr>
            <w:tcW w:w="1526" w:type="dxa"/>
            <w:shd w:val="clear" w:color="auto" w:fill="auto"/>
          </w:tcPr>
          <w:p w:rsidR="006660EF" w:rsidRPr="00CA27AC" w:rsidRDefault="006660EF" w:rsidP="00C04190">
            <w:pPr>
              <w:rPr>
                <w:b/>
                <w:lang w:val="az-Latn-AZ"/>
              </w:rPr>
            </w:pPr>
            <w:r w:rsidRPr="00CA27AC">
              <w:rPr>
                <w:b/>
                <w:lang w:val="az-Latn-AZ"/>
              </w:rPr>
              <w:t xml:space="preserve">İxtisas:         </w:t>
            </w:r>
          </w:p>
        </w:tc>
        <w:tc>
          <w:tcPr>
            <w:tcW w:w="5245" w:type="dxa"/>
            <w:shd w:val="clear" w:color="auto" w:fill="auto"/>
          </w:tcPr>
          <w:p w:rsidR="006660EF" w:rsidRPr="00CA27AC" w:rsidRDefault="006660EF" w:rsidP="00C04190">
            <w:pPr>
              <w:rPr>
                <w:lang w:val="az-Latn-AZ"/>
              </w:rPr>
            </w:pPr>
            <w:r>
              <w:rPr>
                <w:lang w:val="az-Latn-AZ"/>
              </w:rPr>
              <w:t>Təsviri incəsənət müəllimliyi</w:t>
            </w:r>
            <w:r w:rsidRPr="00CA27AC">
              <w:rPr>
                <w:lang w:val="az-Latn-AZ"/>
              </w:rPr>
              <w:t xml:space="preserve">                           </w:t>
            </w:r>
          </w:p>
        </w:tc>
      </w:tr>
      <w:tr w:rsidR="006660EF" w:rsidRPr="00161366" w:rsidTr="00C04190">
        <w:tc>
          <w:tcPr>
            <w:tcW w:w="1526" w:type="dxa"/>
            <w:shd w:val="clear" w:color="auto" w:fill="auto"/>
          </w:tcPr>
          <w:p w:rsidR="006660EF" w:rsidRPr="00CA27AC" w:rsidRDefault="006660EF" w:rsidP="00C04190">
            <w:pPr>
              <w:rPr>
                <w:b/>
                <w:lang w:val="az-Latn-AZ"/>
              </w:rPr>
            </w:pPr>
            <w:r w:rsidRPr="00CA27AC">
              <w:rPr>
                <w:b/>
                <w:lang w:val="az-Latn-AZ"/>
              </w:rPr>
              <w:t>Fənn:</w:t>
            </w:r>
          </w:p>
        </w:tc>
        <w:tc>
          <w:tcPr>
            <w:tcW w:w="5245" w:type="dxa"/>
            <w:shd w:val="clear" w:color="auto" w:fill="auto"/>
          </w:tcPr>
          <w:p w:rsidR="006660EF" w:rsidRPr="00CA27AC" w:rsidRDefault="006660EF" w:rsidP="00C04190">
            <w:pPr>
              <w:rPr>
                <w:lang w:val="az-Latn-AZ"/>
              </w:rPr>
            </w:pPr>
            <w:r>
              <w:rPr>
                <w:lang w:val="az-Latn-AZ"/>
              </w:rPr>
              <w:t>Kompozisiya</w:t>
            </w:r>
          </w:p>
        </w:tc>
      </w:tr>
      <w:tr w:rsidR="006660EF" w:rsidRPr="00CA27AC" w:rsidTr="00C04190">
        <w:tc>
          <w:tcPr>
            <w:tcW w:w="1526" w:type="dxa"/>
            <w:shd w:val="clear" w:color="auto" w:fill="auto"/>
          </w:tcPr>
          <w:p w:rsidR="006660EF" w:rsidRPr="00CA27AC" w:rsidRDefault="006660EF" w:rsidP="00C04190">
            <w:pPr>
              <w:rPr>
                <w:b/>
                <w:lang w:val="az-Latn-AZ"/>
              </w:rPr>
            </w:pPr>
            <w:r w:rsidRPr="00CA27AC">
              <w:rPr>
                <w:b/>
                <w:lang w:val="az-Latn-AZ"/>
              </w:rPr>
              <w:t>Kurs:</w:t>
            </w:r>
          </w:p>
        </w:tc>
        <w:tc>
          <w:tcPr>
            <w:tcW w:w="5245" w:type="dxa"/>
            <w:shd w:val="clear" w:color="auto" w:fill="auto"/>
          </w:tcPr>
          <w:p w:rsidR="006660EF" w:rsidRPr="00CA27AC" w:rsidRDefault="006660EF" w:rsidP="00C04190">
            <w:pPr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</w:tr>
      <w:tr w:rsidR="006660EF" w:rsidRPr="00CA27AC" w:rsidTr="00C04190">
        <w:tc>
          <w:tcPr>
            <w:tcW w:w="1526" w:type="dxa"/>
            <w:shd w:val="clear" w:color="auto" w:fill="auto"/>
          </w:tcPr>
          <w:p w:rsidR="006660EF" w:rsidRPr="00CA27AC" w:rsidRDefault="006660EF" w:rsidP="00C04190">
            <w:pPr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Qrup</w:t>
            </w:r>
          </w:p>
        </w:tc>
        <w:tc>
          <w:tcPr>
            <w:tcW w:w="5245" w:type="dxa"/>
            <w:shd w:val="clear" w:color="auto" w:fill="auto"/>
          </w:tcPr>
          <w:p w:rsidR="006660EF" w:rsidRDefault="00F16953" w:rsidP="00C04190">
            <w:pPr>
              <w:rPr>
                <w:lang w:val="az-Latn-AZ"/>
              </w:rPr>
            </w:pPr>
            <w:r>
              <w:rPr>
                <w:lang w:val="az-Latn-AZ"/>
              </w:rPr>
              <w:t>822</w:t>
            </w:r>
            <w:bookmarkStart w:id="0" w:name="_GoBack"/>
            <w:bookmarkEnd w:id="0"/>
          </w:p>
        </w:tc>
      </w:tr>
      <w:tr w:rsidR="006660EF" w:rsidRPr="00CA27AC" w:rsidTr="00C04190">
        <w:tc>
          <w:tcPr>
            <w:tcW w:w="1526" w:type="dxa"/>
            <w:shd w:val="clear" w:color="auto" w:fill="auto"/>
          </w:tcPr>
          <w:p w:rsidR="006660EF" w:rsidRPr="00CA27AC" w:rsidRDefault="006660EF" w:rsidP="00C04190">
            <w:pPr>
              <w:rPr>
                <w:b/>
                <w:lang w:val="az-Latn-AZ"/>
              </w:rPr>
            </w:pPr>
            <w:r w:rsidRPr="00CA27AC">
              <w:rPr>
                <w:b/>
                <w:lang w:val="az-Latn-AZ"/>
              </w:rPr>
              <w:t>Semestr:</w:t>
            </w:r>
          </w:p>
        </w:tc>
        <w:tc>
          <w:tcPr>
            <w:tcW w:w="5245" w:type="dxa"/>
            <w:shd w:val="clear" w:color="auto" w:fill="auto"/>
          </w:tcPr>
          <w:p w:rsidR="006660EF" w:rsidRPr="00CA27AC" w:rsidRDefault="006660EF" w:rsidP="00C04190">
            <w:pPr>
              <w:rPr>
                <w:lang w:val="az-Latn-AZ"/>
              </w:rPr>
            </w:pPr>
            <w:r>
              <w:rPr>
                <w:lang w:val="az-Latn-AZ"/>
              </w:rPr>
              <w:t>VI</w:t>
            </w:r>
          </w:p>
        </w:tc>
      </w:tr>
    </w:tbl>
    <w:p w:rsidR="006660EF" w:rsidRDefault="006660EF" w:rsidP="006660EF">
      <w:pPr>
        <w:ind w:left="2880" w:firstLine="720"/>
        <w:rPr>
          <w:lang w:val="az-Latn-AZ"/>
        </w:rPr>
      </w:pPr>
    </w:p>
    <w:p w:rsidR="006660EF" w:rsidRDefault="006660EF" w:rsidP="006660EF">
      <w:pPr>
        <w:ind w:left="2880" w:firstLine="720"/>
        <w:rPr>
          <w:lang w:val="az-Latn-AZ"/>
        </w:rPr>
      </w:pP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6375"/>
      </w:tblGrid>
      <w:tr w:rsidR="006660EF" w:rsidRPr="00CA27AC" w:rsidTr="008E5537">
        <w:trPr>
          <w:trHeight w:val="496"/>
        </w:trPr>
        <w:tc>
          <w:tcPr>
            <w:tcW w:w="396" w:type="dxa"/>
            <w:shd w:val="clear" w:color="auto" w:fill="auto"/>
          </w:tcPr>
          <w:p w:rsidR="006660EF" w:rsidRPr="00CA27AC" w:rsidRDefault="006660EF" w:rsidP="00C04190">
            <w:pPr>
              <w:spacing w:line="276" w:lineRule="auto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</w:t>
            </w:r>
          </w:p>
        </w:tc>
        <w:tc>
          <w:tcPr>
            <w:tcW w:w="6375" w:type="dxa"/>
            <w:shd w:val="clear" w:color="auto" w:fill="auto"/>
          </w:tcPr>
          <w:p w:rsidR="006660EF" w:rsidRPr="008E5537" w:rsidRDefault="00844989" w:rsidP="00844989">
            <w:pPr>
              <w:spacing w:line="480" w:lineRule="auto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 xml:space="preserve">Kompozisiyanın həllində prinsiplərə riayət edilməsi </w:t>
            </w:r>
          </w:p>
        </w:tc>
      </w:tr>
      <w:tr w:rsidR="006660EF" w:rsidRPr="002D55AA" w:rsidTr="00C04190">
        <w:tc>
          <w:tcPr>
            <w:tcW w:w="396" w:type="dxa"/>
            <w:shd w:val="clear" w:color="auto" w:fill="auto"/>
          </w:tcPr>
          <w:p w:rsidR="006660EF" w:rsidRPr="00CA27AC" w:rsidRDefault="006660EF" w:rsidP="00C04190">
            <w:pPr>
              <w:spacing w:line="276" w:lineRule="auto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</w:t>
            </w:r>
          </w:p>
        </w:tc>
        <w:tc>
          <w:tcPr>
            <w:tcW w:w="6375" w:type="dxa"/>
            <w:shd w:val="clear" w:color="auto" w:fill="auto"/>
          </w:tcPr>
          <w:p w:rsidR="006660EF" w:rsidRPr="002B4EB3" w:rsidRDefault="00844989" w:rsidP="00DD6955">
            <w:pPr>
              <w:tabs>
                <w:tab w:val="left" w:pos="3975"/>
              </w:tabs>
              <w:spacing w:line="360" w:lineRule="auto"/>
              <w:rPr>
                <w:sz w:val="28"/>
                <w:szCs w:val="28"/>
                <w:lang w:val="az-Latn-AZ" w:eastAsia="en-US"/>
              </w:rPr>
            </w:pPr>
            <w:r>
              <w:rPr>
                <w:sz w:val="28"/>
                <w:szCs w:val="28"/>
                <w:lang w:val="az-Latn-AZ"/>
              </w:rPr>
              <w:t>Kompozısıyanın  düzgün yerləşdirilməsi</w:t>
            </w:r>
          </w:p>
        </w:tc>
      </w:tr>
      <w:tr w:rsidR="006660EF" w:rsidRPr="002D55AA" w:rsidTr="00C04190">
        <w:tc>
          <w:tcPr>
            <w:tcW w:w="396" w:type="dxa"/>
            <w:shd w:val="clear" w:color="auto" w:fill="auto"/>
          </w:tcPr>
          <w:p w:rsidR="006660EF" w:rsidRDefault="006660EF" w:rsidP="00C04190">
            <w:pPr>
              <w:spacing w:line="276" w:lineRule="auto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</w:t>
            </w:r>
          </w:p>
        </w:tc>
        <w:tc>
          <w:tcPr>
            <w:tcW w:w="6375" w:type="dxa"/>
            <w:shd w:val="clear" w:color="auto" w:fill="auto"/>
          </w:tcPr>
          <w:p w:rsidR="006660EF" w:rsidRDefault="00DD6955" w:rsidP="00DD6955">
            <w:pPr>
              <w:tabs>
                <w:tab w:val="left" w:pos="3975"/>
              </w:tabs>
              <w:spacing w:line="360" w:lineRule="auto"/>
              <w:rPr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>Ölçülərin düzgün verilməsi, mütənasiblik</w:t>
            </w:r>
            <w:r>
              <w:rPr>
                <w:sz w:val="28"/>
                <w:szCs w:val="28"/>
              </w:rPr>
              <w:tab/>
            </w:r>
          </w:p>
        </w:tc>
      </w:tr>
      <w:tr w:rsidR="006660EF" w:rsidRPr="002D55AA" w:rsidTr="00C04190">
        <w:tc>
          <w:tcPr>
            <w:tcW w:w="396" w:type="dxa"/>
            <w:shd w:val="clear" w:color="auto" w:fill="auto"/>
          </w:tcPr>
          <w:p w:rsidR="006660EF" w:rsidRPr="00CA27AC" w:rsidRDefault="006660EF" w:rsidP="00C04190">
            <w:pPr>
              <w:spacing w:line="276" w:lineRule="auto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</w:t>
            </w:r>
          </w:p>
        </w:tc>
        <w:tc>
          <w:tcPr>
            <w:tcW w:w="6375" w:type="dxa"/>
            <w:shd w:val="clear" w:color="auto" w:fill="auto"/>
          </w:tcPr>
          <w:p w:rsidR="006660EF" w:rsidRPr="00794798" w:rsidRDefault="00CB4905" w:rsidP="00C04190">
            <w:pPr>
              <w:spacing w:line="360" w:lineRule="auto"/>
              <w:rPr>
                <w:sz w:val="28"/>
                <w:szCs w:val="28"/>
                <w:lang w:val="az-Latn-AZ" w:eastAsia="en-US"/>
              </w:rPr>
            </w:pPr>
            <w:r>
              <w:rPr>
                <w:sz w:val="28"/>
                <w:szCs w:val="28"/>
                <w:lang w:val="az-Latn-AZ"/>
              </w:rPr>
              <w:t>İşıq kölgə və həcmin verilməsi</w:t>
            </w:r>
          </w:p>
        </w:tc>
      </w:tr>
      <w:tr w:rsidR="006660EF" w:rsidRPr="002D55AA" w:rsidTr="00C04190">
        <w:tc>
          <w:tcPr>
            <w:tcW w:w="396" w:type="dxa"/>
            <w:shd w:val="clear" w:color="auto" w:fill="auto"/>
          </w:tcPr>
          <w:p w:rsidR="006660EF" w:rsidRPr="00CA27AC" w:rsidRDefault="006660EF" w:rsidP="00C04190">
            <w:pPr>
              <w:spacing w:line="276" w:lineRule="auto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</w:t>
            </w:r>
          </w:p>
        </w:tc>
        <w:tc>
          <w:tcPr>
            <w:tcW w:w="6375" w:type="dxa"/>
            <w:shd w:val="clear" w:color="auto" w:fill="auto"/>
          </w:tcPr>
          <w:p w:rsidR="006660EF" w:rsidRPr="006A7036" w:rsidRDefault="008E5537" w:rsidP="00C04190">
            <w:pPr>
              <w:spacing w:line="360" w:lineRule="auto"/>
              <w:rPr>
                <w:sz w:val="28"/>
                <w:szCs w:val="28"/>
                <w:lang w:val="az-Latn-AZ" w:eastAsia="en-US"/>
              </w:rPr>
            </w:pPr>
            <w:r>
              <w:rPr>
                <w:sz w:val="28"/>
                <w:szCs w:val="28"/>
                <w:lang w:val="az-Latn-AZ"/>
              </w:rPr>
              <w:t>Rəsmin tonal həlli, işın  tamamlanması</w:t>
            </w:r>
          </w:p>
        </w:tc>
      </w:tr>
    </w:tbl>
    <w:p w:rsidR="006660EF" w:rsidRDefault="006660EF" w:rsidP="006660EF">
      <w:pPr>
        <w:spacing w:line="360" w:lineRule="auto"/>
        <w:jc w:val="both"/>
        <w:rPr>
          <w:sz w:val="28"/>
          <w:szCs w:val="28"/>
          <w:lang w:val="az-Latn-AZ"/>
        </w:rPr>
      </w:pPr>
    </w:p>
    <w:p w:rsidR="006660EF" w:rsidRDefault="006660EF" w:rsidP="006660EF">
      <w:pPr>
        <w:spacing w:line="360" w:lineRule="auto"/>
        <w:jc w:val="both"/>
        <w:rPr>
          <w:sz w:val="28"/>
          <w:szCs w:val="28"/>
          <w:lang w:val="az-Latn-AZ"/>
        </w:rPr>
      </w:pPr>
    </w:p>
    <w:p w:rsidR="006660EF" w:rsidRDefault="006660EF" w:rsidP="006660EF">
      <w:pPr>
        <w:spacing w:line="360" w:lineRule="auto"/>
        <w:jc w:val="both"/>
        <w:rPr>
          <w:sz w:val="28"/>
          <w:szCs w:val="28"/>
          <w:lang w:val="az-Latn-AZ"/>
        </w:rPr>
      </w:pPr>
    </w:p>
    <w:p w:rsidR="006660EF" w:rsidRPr="008C3BC7" w:rsidRDefault="006660EF" w:rsidP="006660EF">
      <w:pPr>
        <w:spacing w:line="360" w:lineRule="auto"/>
        <w:ind w:firstLine="720"/>
        <w:jc w:val="both"/>
        <w:rPr>
          <w:sz w:val="28"/>
          <w:szCs w:val="28"/>
          <w:lang w:val="az-Latn-AZ"/>
        </w:rPr>
      </w:pPr>
      <w:r w:rsidRPr="008C3BC7">
        <w:rPr>
          <w:sz w:val="28"/>
          <w:szCs w:val="28"/>
          <w:lang w:val="az-Latn-AZ"/>
        </w:rPr>
        <w:t>Fə</w:t>
      </w:r>
      <w:r>
        <w:rPr>
          <w:sz w:val="28"/>
          <w:szCs w:val="28"/>
          <w:lang w:val="az-Latn-AZ"/>
        </w:rPr>
        <w:t>nn müəllimi :</w:t>
      </w:r>
      <w:r>
        <w:rPr>
          <w:sz w:val="28"/>
          <w:szCs w:val="28"/>
          <w:lang w:val="az-Latn-AZ"/>
        </w:rPr>
        <w:tab/>
      </w:r>
      <w:r>
        <w:rPr>
          <w:sz w:val="28"/>
          <w:szCs w:val="28"/>
          <w:lang w:val="az-Latn-AZ"/>
        </w:rPr>
        <w:tab/>
        <w:t xml:space="preserve">        S.Z. Hacıyeva</w:t>
      </w:r>
    </w:p>
    <w:p w:rsidR="006660EF" w:rsidRDefault="006660EF" w:rsidP="006660EF">
      <w:pPr>
        <w:spacing w:line="360" w:lineRule="auto"/>
        <w:ind w:firstLine="720"/>
        <w:jc w:val="both"/>
        <w:rPr>
          <w:sz w:val="28"/>
          <w:szCs w:val="28"/>
          <w:lang w:val="az-Latn-AZ"/>
        </w:rPr>
      </w:pPr>
      <w:r w:rsidRPr="008C3BC7">
        <w:rPr>
          <w:sz w:val="28"/>
          <w:szCs w:val="28"/>
          <w:lang w:val="az-Latn-AZ"/>
        </w:rPr>
        <w:t>Kaf</w:t>
      </w:r>
      <w:r>
        <w:rPr>
          <w:sz w:val="28"/>
          <w:szCs w:val="28"/>
          <w:lang w:val="az-Latn-AZ"/>
        </w:rPr>
        <w:t xml:space="preserve">edra müdiri :                    </w:t>
      </w:r>
      <w:r w:rsidR="00C4268B">
        <w:rPr>
          <w:sz w:val="28"/>
          <w:szCs w:val="28"/>
          <w:lang w:val="az-Latn-AZ"/>
        </w:rPr>
        <w:t xml:space="preserve">  M.Babayeva. </w:t>
      </w:r>
      <w:r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ab/>
        <w:t xml:space="preserve">   </w:t>
      </w:r>
    </w:p>
    <w:p w:rsidR="006660EF" w:rsidRDefault="006660EF" w:rsidP="006660EF">
      <w:pPr>
        <w:ind w:left="3600"/>
        <w:rPr>
          <w:lang w:val="az-Latn-AZ"/>
        </w:rPr>
      </w:pPr>
    </w:p>
    <w:p w:rsidR="006660EF" w:rsidRDefault="006660EF" w:rsidP="006660EF">
      <w:pPr>
        <w:ind w:left="3600"/>
        <w:rPr>
          <w:lang w:val="az-Latn-AZ"/>
        </w:rPr>
      </w:pPr>
    </w:p>
    <w:p w:rsidR="006660EF" w:rsidRDefault="006660EF" w:rsidP="006660EF">
      <w:pPr>
        <w:ind w:left="3600"/>
        <w:rPr>
          <w:lang w:val="az-Latn-AZ"/>
        </w:rPr>
      </w:pPr>
    </w:p>
    <w:p w:rsidR="006660EF" w:rsidRDefault="006660EF" w:rsidP="006660EF">
      <w:pPr>
        <w:rPr>
          <w:lang w:val="az-Latn-AZ"/>
        </w:rPr>
      </w:pPr>
      <w:r>
        <w:rPr>
          <w:lang w:val="az-Latn-AZ"/>
        </w:rPr>
        <w:t xml:space="preserve">                                                        </w:t>
      </w:r>
    </w:p>
    <w:p w:rsidR="006660EF" w:rsidRDefault="006660EF" w:rsidP="006660EF">
      <w:pPr>
        <w:rPr>
          <w:lang w:val="az-Latn-AZ"/>
        </w:rPr>
      </w:pPr>
    </w:p>
    <w:p w:rsidR="006660EF" w:rsidRDefault="006660EF" w:rsidP="006660EF">
      <w:pPr>
        <w:rPr>
          <w:lang w:val="az-Latn-AZ"/>
        </w:rPr>
      </w:pPr>
    </w:p>
    <w:p w:rsidR="006660EF" w:rsidRDefault="006660EF" w:rsidP="006660EF">
      <w:pPr>
        <w:rPr>
          <w:lang w:val="az-Latn-AZ"/>
        </w:rPr>
      </w:pPr>
    </w:p>
    <w:p w:rsidR="006660EF" w:rsidRDefault="006660EF" w:rsidP="006660EF">
      <w:pPr>
        <w:rPr>
          <w:lang w:val="az-Latn-AZ"/>
        </w:rPr>
      </w:pPr>
    </w:p>
    <w:p w:rsidR="006660EF" w:rsidRDefault="006660EF" w:rsidP="006660EF">
      <w:pPr>
        <w:rPr>
          <w:lang w:val="az-Latn-AZ"/>
        </w:rPr>
      </w:pPr>
    </w:p>
    <w:p w:rsidR="006660EF" w:rsidRDefault="006660EF" w:rsidP="006660EF">
      <w:pPr>
        <w:rPr>
          <w:lang w:val="az-Latn-AZ"/>
        </w:rPr>
      </w:pPr>
    </w:p>
    <w:p w:rsidR="006660EF" w:rsidRDefault="006660EF" w:rsidP="006660EF">
      <w:pPr>
        <w:rPr>
          <w:lang w:val="az-Latn-AZ"/>
        </w:rPr>
      </w:pPr>
    </w:p>
    <w:p w:rsidR="006660EF" w:rsidRDefault="006660EF" w:rsidP="006660EF">
      <w:pPr>
        <w:rPr>
          <w:lang w:val="az-Latn-AZ"/>
        </w:rPr>
      </w:pPr>
    </w:p>
    <w:p w:rsidR="006660EF" w:rsidRDefault="006660EF" w:rsidP="006660EF">
      <w:pPr>
        <w:rPr>
          <w:lang w:val="az-Latn-AZ"/>
        </w:rPr>
      </w:pPr>
    </w:p>
    <w:p w:rsidR="006660EF" w:rsidRDefault="006660EF" w:rsidP="006660EF">
      <w:pPr>
        <w:rPr>
          <w:lang w:val="az-Latn-AZ"/>
        </w:rPr>
      </w:pPr>
    </w:p>
    <w:p w:rsidR="006660EF" w:rsidRDefault="006660EF" w:rsidP="006660EF">
      <w:pPr>
        <w:rPr>
          <w:lang w:val="az-Latn-AZ"/>
        </w:rPr>
      </w:pPr>
    </w:p>
    <w:p w:rsidR="006660EF" w:rsidRDefault="006660EF" w:rsidP="006660EF">
      <w:pPr>
        <w:rPr>
          <w:lang w:val="az-Latn-AZ"/>
        </w:rPr>
      </w:pPr>
    </w:p>
    <w:p w:rsidR="006660EF" w:rsidRDefault="006660EF" w:rsidP="006660EF"/>
    <w:p w:rsidR="004A20FE" w:rsidRDefault="004A20FE"/>
    <w:sectPr w:rsidR="004A20FE" w:rsidSect="00285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60EF"/>
    <w:rsid w:val="001F3E06"/>
    <w:rsid w:val="00341862"/>
    <w:rsid w:val="004A20FE"/>
    <w:rsid w:val="006660EF"/>
    <w:rsid w:val="00832892"/>
    <w:rsid w:val="00844989"/>
    <w:rsid w:val="0084711B"/>
    <w:rsid w:val="008E5537"/>
    <w:rsid w:val="00BB7E8D"/>
    <w:rsid w:val="00C4268B"/>
    <w:rsid w:val="00CB4905"/>
    <w:rsid w:val="00CD3246"/>
    <w:rsid w:val="00DD6955"/>
    <w:rsid w:val="00F1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4208A-1015-4D94-BD50-950AA262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17</cp:revision>
  <dcterms:created xsi:type="dcterms:W3CDTF">2020-02-20T06:30:00Z</dcterms:created>
  <dcterms:modified xsi:type="dcterms:W3CDTF">2020-02-20T11:10:00Z</dcterms:modified>
</cp:coreProperties>
</file>